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3E6CFB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</w:t>
      </w:r>
      <w:r w:rsidR="00C8610A">
        <w:rPr>
          <w:b/>
          <w:sz w:val="36"/>
          <w:szCs w:val="36"/>
        </w:rPr>
        <w:t xml:space="preserve">. </w:t>
      </w:r>
      <w:r w:rsidR="00362EC1">
        <w:rPr>
          <w:b/>
          <w:sz w:val="36"/>
          <w:szCs w:val="36"/>
        </w:rPr>
        <w:t>b</w:t>
      </w:r>
      <w:r w:rsidR="00C91804">
        <w:rPr>
          <w:b/>
          <w:sz w:val="36"/>
          <w:szCs w:val="36"/>
        </w:rPr>
        <w:t xml:space="preserve"> </w:t>
      </w:r>
      <w:r w:rsidR="00362EC1">
        <w:rPr>
          <w:b/>
          <w:sz w:val="36"/>
          <w:szCs w:val="36"/>
        </w:rPr>
        <w:t>razred, 5</w:t>
      </w:r>
      <w:r w:rsidR="008C6E97" w:rsidRPr="003A0C90">
        <w:rPr>
          <w:b/>
          <w:sz w:val="36"/>
          <w:szCs w:val="36"/>
        </w:rPr>
        <w:t xml:space="preserve">. teden </w:t>
      </w:r>
      <w:r w:rsidR="00CD57AE">
        <w:rPr>
          <w:sz w:val="36"/>
          <w:szCs w:val="36"/>
        </w:rPr>
        <w:t>(14. 4. – 17</w:t>
      </w:r>
      <w:r w:rsidR="00E32B92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C91804" w:rsidRDefault="00C91804" w:rsidP="00191E6F">
      <w:pPr>
        <w:spacing w:after="0"/>
        <w:rPr>
          <w:szCs w:val="20"/>
        </w:rPr>
      </w:pPr>
    </w:p>
    <w:p w:rsidR="00C91804" w:rsidRPr="00C91804" w:rsidRDefault="00C91804" w:rsidP="00191E6F">
      <w:pPr>
        <w:spacing w:after="0"/>
        <w:rPr>
          <w:szCs w:val="20"/>
        </w:rPr>
      </w:pPr>
    </w:p>
    <w:p w:rsidR="008C6E97" w:rsidRPr="004875B4" w:rsidRDefault="008C6E97" w:rsidP="004875B4">
      <w:pPr>
        <w:pStyle w:val="Odstavekseznama"/>
        <w:numPr>
          <w:ilvl w:val="0"/>
          <w:numId w:val="29"/>
        </w:numPr>
        <w:spacing w:after="120"/>
        <w:rPr>
          <w:b/>
          <w:sz w:val="28"/>
          <w:szCs w:val="28"/>
        </w:rPr>
      </w:pPr>
      <w:r w:rsidRPr="004875B4">
        <w:rPr>
          <w:b/>
          <w:sz w:val="28"/>
          <w:szCs w:val="28"/>
        </w:rPr>
        <w:t xml:space="preserve">šolska ura: </w:t>
      </w:r>
      <w:r w:rsidR="00C8610A" w:rsidRPr="004875B4">
        <w:rPr>
          <w:b/>
          <w:color w:val="00B050"/>
          <w:sz w:val="28"/>
          <w:szCs w:val="28"/>
        </w:rPr>
        <w:t>VZHODNO PREDALPSKO HRIBOVJE</w:t>
      </w:r>
    </w:p>
    <w:p w:rsidR="00504CDA" w:rsidRDefault="009F18D0" w:rsidP="004849B1">
      <w:pPr>
        <w:pStyle w:val="Odstavekseznama"/>
        <w:numPr>
          <w:ilvl w:val="0"/>
          <w:numId w:val="2"/>
        </w:numPr>
        <w:spacing w:after="0"/>
      </w:pPr>
      <w:r>
        <w:t xml:space="preserve">V </w:t>
      </w:r>
      <w:r w:rsidRPr="00504CDA">
        <w:rPr>
          <w:b/>
          <w:color w:val="A50021"/>
        </w:rPr>
        <w:t>učbeniku</w:t>
      </w:r>
      <w:r>
        <w:t xml:space="preserve"> na </w:t>
      </w:r>
      <w:r w:rsidRPr="00504CDA">
        <w:rPr>
          <w:b/>
        </w:rPr>
        <w:t>str. 98</w:t>
      </w:r>
      <w:r>
        <w:t xml:space="preserve"> si še enkrat </w:t>
      </w:r>
      <w:r w:rsidRPr="00504CDA">
        <w:rPr>
          <w:b/>
          <w:color w:val="FF0000"/>
        </w:rPr>
        <w:t>oglejte</w:t>
      </w:r>
      <w:r>
        <w:t xml:space="preserve"> </w:t>
      </w:r>
      <w:r w:rsidRPr="00504CDA">
        <w:rPr>
          <w:b/>
        </w:rPr>
        <w:t>lego Vzhodnega predalpskega hribovja</w:t>
      </w:r>
      <w:r w:rsidR="00504CDA">
        <w:t xml:space="preserve"> (</w:t>
      </w:r>
      <w:r w:rsidR="00504CDA" w:rsidRPr="00504CDA">
        <w:t xml:space="preserve">od Ljubljanske kotline na </w:t>
      </w:r>
      <w:r w:rsidR="00504CDA">
        <w:t xml:space="preserve">zahodu in naprej proti vzhodu). V njem je pravzaprav samo eno hribovje, to je Posavsko hribovje. S pomočjo </w:t>
      </w:r>
      <w:r w:rsidR="00504CDA" w:rsidRPr="00504CDA">
        <w:rPr>
          <w:b/>
          <w:color w:val="008000"/>
        </w:rPr>
        <w:t>ročnega zemljevida Slovenije</w:t>
      </w:r>
      <w:r w:rsidR="00504CDA">
        <w:t xml:space="preserve"> </w:t>
      </w:r>
      <w:r w:rsidR="00504CDA" w:rsidRPr="00504CDA">
        <w:rPr>
          <w:b/>
          <w:color w:val="FF0000"/>
        </w:rPr>
        <w:t>določite njegovo lego</w:t>
      </w:r>
      <w:r w:rsidR="00504CDA">
        <w:t>.</w:t>
      </w:r>
      <w:bookmarkStart w:id="0" w:name="_GoBack"/>
      <w:bookmarkEnd w:id="0"/>
    </w:p>
    <w:p w:rsidR="00764C84" w:rsidRDefault="00504CDA" w:rsidP="00764C84">
      <w:pPr>
        <w:pStyle w:val="Odstavekseznama"/>
        <w:numPr>
          <w:ilvl w:val="1"/>
          <w:numId w:val="2"/>
        </w:numPr>
        <w:spacing w:after="0"/>
      </w:pPr>
      <w:r>
        <w:t xml:space="preserve">Najvišji vrh Posavskega hribovja je </w:t>
      </w:r>
      <w:r w:rsidRPr="00504CDA">
        <w:rPr>
          <w:b/>
          <w:color w:val="0070C0"/>
        </w:rPr>
        <w:t>Kum</w:t>
      </w:r>
      <w:r>
        <w:t xml:space="preserve"> (1220 m). </w:t>
      </w:r>
      <w:r w:rsidRPr="004F7F67">
        <w:rPr>
          <w:b/>
          <w:color w:val="FF0000"/>
        </w:rPr>
        <w:t xml:space="preserve">Poiščite </w:t>
      </w:r>
      <w:r>
        <w:rPr>
          <w:b/>
          <w:color w:val="FF0000"/>
        </w:rPr>
        <w:t>ga</w:t>
      </w:r>
      <w:r>
        <w:t xml:space="preserve"> na </w:t>
      </w:r>
      <w:r w:rsidRPr="004F7F67">
        <w:rPr>
          <w:b/>
          <w:color w:val="008000"/>
        </w:rPr>
        <w:t>zemljevidu Slovenije</w:t>
      </w:r>
      <w:r>
        <w:t>.</w:t>
      </w:r>
    </w:p>
    <w:p w:rsidR="00504CDA" w:rsidRDefault="00764C84" w:rsidP="00764C84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>T</w:t>
      </w:r>
      <w:r w:rsidR="00504CDA">
        <w:t>o hribovje je sicer nekoliko nižje, vendar so reliefne strmine še vedno precej velike</w:t>
      </w:r>
      <w:r>
        <w:t>.</w:t>
      </w:r>
    </w:p>
    <w:p w:rsidR="00764C84" w:rsidRDefault="00764C84" w:rsidP="00764C84">
      <w:pPr>
        <w:pStyle w:val="Odstavekseznama"/>
        <w:numPr>
          <w:ilvl w:val="0"/>
          <w:numId w:val="2"/>
        </w:numPr>
        <w:spacing w:after="120"/>
        <w:contextualSpacing w:val="0"/>
      </w:pPr>
      <w:r>
        <w:t xml:space="preserve">V </w:t>
      </w:r>
      <w:r w:rsidRPr="004F7F67">
        <w:rPr>
          <w:b/>
          <w:color w:val="A50021"/>
        </w:rPr>
        <w:t>učbeniku</w:t>
      </w:r>
      <w:r>
        <w:t xml:space="preserve"> na str. </w:t>
      </w:r>
      <w:r>
        <w:rPr>
          <w:b/>
        </w:rPr>
        <w:t>102-103</w:t>
      </w:r>
      <w:r>
        <w:t xml:space="preserve"> </w:t>
      </w:r>
      <w:r w:rsidRPr="004F7F67">
        <w:rPr>
          <w:b/>
          <w:color w:val="FF0000"/>
        </w:rPr>
        <w:t>preberite</w:t>
      </w:r>
      <w:r>
        <w:t xml:space="preserve"> besedilo o </w:t>
      </w:r>
      <w:r>
        <w:rPr>
          <w:b/>
        </w:rPr>
        <w:t xml:space="preserve">Vzhodnem </w:t>
      </w:r>
      <w:r w:rsidRPr="004F7F67">
        <w:rPr>
          <w:b/>
        </w:rPr>
        <w:t>predalpskem hribovju</w:t>
      </w:r>
      <w:r>
        <w:t xml:space="preserve">. V </w:t>
      </w:r>
      <w:r w:rsidRPr="004F7F67">
        <w:rPr>
          <w:b/>
          <w:color w:val="FF0000"/>
        </w:rPr>
        <w:t xml:space="preserve">zvezke naredite kratke povzetke </w:t>
      </w:r>
      <w:r>
        <w:t xml:space="preserve">o: </w:t>
      </w:r>
      <w:r w:rsidRPr="00764C84">
        <w:rPr>
          <w:b/>
        </w:rPr>
        <w:t>kamninski sestavi</w:t>
      </w:r>
      <w:r w:rsidRPr="00764C84">
        <w:t xml:space="preserve">, </w:t>
      </w:r>
      <w:r w:rsidRPr="00764C84">
        <w:rPr>
          <w:b/>
        </w:rPr>
        <w:t>poselitvi</w:t>
      </w:r>
      <w:r w:rsidRPr="00764C84">
        <w:t xml:space="preserve">, </w:t>
      </w:r>
      <w:r w:rsidRPr="00764C84">
        <w:rPr>
          <w:b/>
        </w:rPr>
        <w:t>gospodarstvu</w:t>
      </w:r>
      <w:r w:rsidRPr="00764C84">
        <w:t xml:space="preserve">, </w:t>
      </w:r>
      <w:r w:rsidRPr="00764C84">
        <w:rPr>
          <w:b/>
        </w:rPr>
        <w:t>pomembnejših rekah</w:t>
      </w:r>
      <w:r w:rsidRPr="00764C84">
        <w:t xml:space="preserve"> in</w:t>
      </w:r>
      <w:r w:rsidRPr="00764C84">
        <w:rPr>
          <w:b/>
        </w:rPr>
        <w:t xml:space="preserve"> večjih krajih </w:t>
      </w:r>
      <w:r w:rsidRPr="00764C84">
        <w:t>ter o</w:t>
      </w:r>
      <w:r w:rsidRPr="00764C84">
        <w:rPr>
          <w:b/>
        </w:rPr>
        <w:t xml:space="preserve"> prometnem pomenu.</w:t>
      </w:r>
      <w:r>
        <w:t xml:space="preserve"> Če vam samostojno delanje zapiskov povzroča težave, si lahko ogledate </w:t>
      </w:r>
      <w:r w:rsidRPr="004F7F67">
        <w:rPr>
          <w:b/>
        </w:rPr>
        <w:t>primer zapisa v zvezek</w:t>
      </w:r>
      <w:r>
        <w:t xml:space="preserve"> na naslednji strani tega dokumenta. Naravne enote, ki so tam napisane z </w:t>
      </w:r>
      <w:r w:rsidRPr="004F7F67">
        <w:rPr>
          <w:b/>
          <w:color w:val="0070C0"/>
        </w:rPr>
        <w:t>modro barvo</w:t>
      </w:r>
      <w:r>
        <w:t xml:space="preserve">, morate </w:t>
      </w:r>
      <w:r w:rsidRPr="004F7F67">
        <w:rPr>
          <w:b/>
          <w:color w:val="FF0000"/>
        </w:rPr>
        <w:t>znati pokazati</w:t>
      </w:r>
      <w:r w:rsidRPr="004F7F67">
        <w:rPr>
          <w:color w:val="FF0000"/>
        </w:rPr>
        <w:t xml:space="preserve"> </w:t>
      </w:r>
      <w:r>
        <w:t xml:space="preserve">na </w:t>
      </w:r>
      <w:r w:rsidRPr="004F7F67">
        <w:rPr>
          <w:b/>
          <w:color w:val="008000"/>
        </w:rPr>
        <w:t>zemljevidu Slovenije</w:t>
      </w:r>
      <w:r>
        <w:t>.</w:t>
      </w:r>
    </w:p>
    <w:p w:rsidR="004F7F67" w:rsidRPr="004F7F67" w:rsidRDefault="004F7F67" w:rsidP="004F7F67">
      <w:pPr>
        <w:numPr>
          <w:ilvl w:val="0"/>
          <w:numId w:val="2"/>
        </w:numPr>
        <w:spacing w:after="0"/>
        <w:ind w:hanging="357"/>
      </w:pPr>
      <w:r w:rsidRPr="004F7F67">
        <w:rPr>
          <w:b/>
        </w:rPr>
        <w:t xml:space="preserve">Preverite </w:t>
      </w:r>
      <w:r w:rsidR="00C91804">
        <w:rPr>
          <w:b/>
        </w:rPr>
        <w:t>in utrdite svoje znanje</w:t>
      </w:r>
      <w:r w:rsidRPr="004F7F67">
        <w:t>:</w:t>
      </w:r>
    </w:p>
    <w:p w:rsidR="00BC74A4" w:rsidRDefault="00764C84" w:rsidP="004875B4">
      <w:pPr>
        <w:pStyle w:val="Odstavekseznama"/>
        <w:numPr>
          <w:ilvl w:val="1"/>
          <w:numId w:val="2"/>
        </w:numPr>
        <w:spacing w:after="0"/>
        <w:contextualSpacing w:val="0"/>
      </w:pPr>
      <w:r w:rsidRPr="00581871">
        <w:rPr>
          <w:b/>
          <w:color w:val="FF0000"/>
        </w:rPr>
        <w:t>Utrjujte</w:t>
      </w:r>
      <w:r>
        <w:t xml:space="preserve"> svoje poznavanje naravnih enot Predalpskih pokrajin na </w:t>
      </w:r>
      <w:r w:rsidRPr="00581871">
        <w:rPr>
          <w:b/>
          <w:color w:val="008000"/>
        </w:rPr>
        <w:t>zemljevidu Slovenije</w:t>
      </w:r>
      <w:r>
        <w:t xml:space="preserve">.  </w:t>
      </w:r>
      <w:r w:rsidRPr="00581871">
        <w:rPr>
          <w:b/>
          <w:color w:val="FF0000"/>
        </w:rPr>
        <w:t xml:space="preserve">Ponovite </w:t>
      </w:r>
      <w:r>
        <w:t xml:space="preserve">bistvene značilnosti </w:t>
      </w:r>
      <w:r w:rsidRPr="00581871">
        <w:rPr>
          <w:b/>
        </w:rPr>
        <w:t>kamninske sestave</w:t>
      </w:r>
      <w:r>
        <w:t xml:space="preserve">, </w:t>
      </w:r>
      <w:r w:rsidRPr="00581871">
        <w:rPr>
          <w:b/>
        </w:rPr>
        <w:t>poselitve</w:t>
      </w:r>
      <w:r>
        <w:t xml:space="preserve"> , </w:t>
      </w:r>
      <w:r w:rsidRPr="004875B4">
        <w:rPr>
          <w:b/>
        </w:rPr>
        <w:t>gospodarstva</w:t>
      </w:r>
      <w:r>
        <w:t xml:space="preserve"> in </w:t>
      </w:r>
      <w:r w:rsidRPr="004875B4">
        <w:rPr>
          <w:b/>
        </w:rPr>
        <w:t>prometnega</w:t>
      </w:r>
      <w:r w:rsidR="004875B4" w:rsidRPr="004875B4">
        <w:rPr>
          <w:b/>
        </w:rPr>
        <w:t xml:space="preserve"> pomena</w:t>
      </w:r>
      <w:r>
        <w:t xml:space="preserve"> </w:t>
      </w:r>
      <w:r w:rsidRPr="004875B4">
        <w:rPr>
          <w:b/>
        </w:rPr>
        <w:t xml:space="preserve">Vzhodnega </w:t>
      </w:r>
      <w:r w:rsidRPr="00581871">
        <w:rPr>
          <w:b/>
        </w:rPr>
        <w:t>predalpskega hribovja</w:t>
      </w:r>
      <w:r>
        <w:t xml:space="preserve"> ter razmišljajte o njihovi </w:t>
      </w:r>
      <w:r w:rsidRPr="00581871">
        <w:rPr>
          <w:b/>
        </w:rPr>
        <w:t>povezanosti</w:t>
      </w:r>
      <w:r>
        <w:t>.</w:t>
      </w:r>
    </w:p>
    <w:p w:rsidR="00581871" w:rsidRDefault="0058187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</w:p>
    <w:p w:rsidR="00CD6FDE" w:rsidRPr="00A215AE" w:rsidRDefault="00CD6FDE" w:rsidP="00A2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4875B4" w:rsidRPr="004875B4" w:rsidRDefault="00FD640D" w:rsidP="004875B4">
      <w:pPr>
        <w:pStyle w:val="Odstavekseznam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4875B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šolska ura: </w:t>
      </w:r>
      <w:r w:rsidR="004875B4" w:rsidRPr="004875B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primer zapisa v zvezek. Modro obarvane naravne enote znate pokazati na zemljevidu Slovenije.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897762" w:rsidRPr="004875B4" w:rsidRDefault="00897762" w:rsidP="004875B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A715F6" w:rsidRPr="00A715F6" w:rsidRDefault="004875B4" w:rsidP="00A7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Vzhodno predalpsko hribovje</w:t>
      </w: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Hribovje:</w:t>
      </w:r>
    </w:p>
    <w:p w:rsidR="004875B4" w:rsidRPr="004875B4" w:rsidRDefault="004875B4" w:rsidP="004875B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Posavsko hribovje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Kamninska sestava: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mezozojski apnenci in dolomiti (najvišji vrhovi)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paleozojski </w:t>
      </w:r>
      <w:proofErr w:type="spellStart"/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glinavci</w:t>
      </w:r>
      <w:proofErr w:type="spellEnd"/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(nižji svet in uravnave)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laporji in peščenjaki kot usedline nekdanjega Panonskega morja (dna podolij, plasti premoga)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Poselitev: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večji kraji v dolinah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vasi, zaselki in samotne kmetije v hribovju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bogate zaloge rjavega premoga (usedline Panonskega morja)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nekaj industrije v večjih krajih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Pomembnejše reke: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Sava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Savinja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Večji kraji: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Zagorje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Trbovlje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Hrastnik</w:t>
      </w:r>
      <w:r w:rsidRPr="004875B4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(Črni revir – rudarstvo)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Litija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Laško</w:t>
      </w: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:rsidR="004875B4" w:rsidRPr="004875B4" w:rsidRDefault="004875B4" w:rsidP="00487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Prometni pomen: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>pomembna železniška povezava (LJ-MB, LJ-Zagreb)</w:t>
      </w:r>
    </w:p>
    <w:p w:rsidR="004875B4" w:rsidRPr="004875B4" w:rsidRDefault="004875B4" w:rsidP="004875B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4875B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glavna cestna povezava med LJ in MB čez preval </w:t>
      </w:r>
      <w:r w:rsidRPr="004875B4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Trojane</w:t>
      </w:r>
    </w:p>
    <w:p w:rsidR="004875B4" w:rsidRDefault="004875B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4875B4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14606"/>
    <w:multiLevelType w:val="hybridMultilevel"/>
    <w:tmpl w:val="45785C86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06677"/>
    <w:multiLevelType w:val="hybridMultilevel"/>
    <w:tmpl w:val="3BB84C8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F0178"/>
    <w:multiLevelType w:val="hybridMultilevel"/>
    <w:tmpl w:val="2A42950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C135D"/>
    <w:multiLevelType w:val="hybridMultilevel"/>
    <w:tmpl w:val="5BA2DE0C"/>
    <w:lvl w:ilvl="0" w:tplc="FFBEC5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83A11"/>
    <w:multiLevelType w:val="hybridMultilevel"/>
    <w:tmpl w:val="CB9EEB4C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96EF3"/>
    <w:multiLevelType w:val="hybridMultilevel"/>
    <w:tmpl w:val="106C5982"/>
    <w:lvl w:ilvl="0" w:tplc="D5A2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3720"/>
    <w:multiLevelType w:val="hybridMultilevel"/>
    <w:tmpl w:val="A740EFE6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3E89"/>
    <w:multiLevelType w:val="hybridMultilevel"/>
    <w:tmpl w:val="106EA010"/>
    <w:lvl w:ilvl="0" w:tplc="3B60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B6BF2"/>
    <w:multiLevelType w:val="hybridMultilevel"/>
    <w:tmpl w:val="9D4624A6"/>
    <w:lvl w:ilvl="0" w:tplc="9A2E7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9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0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A2BB7"/>
    <w:multiLevelType w:val="hybridMultilevel"/>
    <w:tmpl w:val="62E42628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F7F85"/>
    <w:multiLevelType w:val="hybridMultilevel"/>
    <w:tmpl w:val="96F0054A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134B79"/>
    <w:multiLevelType w:val="hybridMultilevel"/>
    <w:tmpl w:val="5770C7A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6CEC"/>
    <w:multiLevelType w:val="hybridMultilevel"/>
    <w:tmpl w:val="21E235E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0"/>
  </w:num>
  <w:num w:numId="5">
    <w:abstractNumId w:val="22"/>
  </w:num>
  <w:num w:numId="6">
    <w:abstractNumId w:val="23"/>
  </w:num>
  <w:num w:numId="7">
    <w:abstractNumId w:val="26"/>
  </w:num>
  <w:num w:numId="8">
    <w:abstractNumId w:val="29"/>
  </w:num>
  <w:num w:numId="9">
    <w:abstractNumId w:val="28"/>
  </w:num>
  <w:num w:numId="10">
    <w:abstractNumId w:val="1"/>
  </w:num>
  <w:num w:numId="11">
    <w:abstractNumId w:val="16"/>
  </w:num>
  <w:num w:numId="12">
    <w:abstractNumId w:val="9"/>
  </w:num>
  <w:num w:numId="13">
    <w:abstractNumId w:val="19"/>
  </w:num>
  <w:num w:numId="14">
    <w:abstractNumId w:val="6"/>
  </w:num>
  <w:num w:numId="15">
    <w:abstractNumId w:val="15"/>
  </w:num>
  <w:num w:numId="16">
    <w:abstractNumId w:val="0"/>
  </w:num>
  <w:num w:numId="17">
    <w:abstractNumId w:val="18"/>
  </w:num>
  <w:num w:numId="18">
    <w:abstractNumId w:val="25"/>
  </w:num>
  <w:num w:numId="19">
    <w:abstractNumId w:val="27"/>
  </w:num>
  <w:num w:numId="20">
    <w:abstractNumId w:val="24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14"/>
  </w:num>
  <w:num w:numId="26">
    <w:abstractNumId w:val="17"/>
  </w:num>
  <w:num w:numId="27">
    <w:abstractNumId w:val="2"/>
  </w:num>
  <w:num w:numId="28">
    <w:abstractNumId w:val="21"/>
  </w:num>
  <w:num w:numId="29">
    <w:abstractNumId w:val="4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9269D"/>
    <w:rsid w:val="0011112D"/>
    <w:rsid w:val="00191E6F"/>
    <w:rsid w:val="003439E1"/>
    <w:rsid w:val="00362EC1"/>
    <w:rsid w:val="003A0C90"/>
    <w:rsid w:val="003B7F37"/>
    <w:rsid w:val="003C5C6A"/>
    <w:rsid w:val="003E6CFB"/>
    <w:rsid w:val="004275EB"/>
    <w:rsid w:val="0043457E"/>
    <w:rsid w:val="004875B4"/>
    <w:rsid w:val="004A4D82"/>
    <w:rsid w:val="004E685B"/>
    <w:rsid w:val="004F7F67"/>
    <w:rsid w:val="00504CDA"/>
    <w:rsid w:val="00534711"/>
    <w:rsid w:val="00581871"/>
    <w:rsid w:val="0064285C"/>
    <w:rsid w:val="006C7D26"/>
    <w:rsid w:val="006E64B6"/>
    <w:rsid w:val="006E73A5"/>
    <w:rsid w:val="00764C84"/>
    <w:rsid w:val="00783ADF"/>
    <w:rsid w:val="00855B4B"/>
    <w:rsid w:val="00897762"/>
    <w:rsid w:val="008C6E97"/>
    <w:rsid w:val="00900F55"/>
    <w:rsid w:val="00972AAF"/>
    <w:rsid w:val="00982AB6"/>
    <w:rsid w:val="0099010B"/>
    <w:rsid w:val="009E660E"/>
    <w:rsid w:val="009F18D0"/>
    <w:rsid w:val="00A215AE"/>
    <w:rsid w:val="00A52345"/>
    <w:rsid w:val="00A715F6"/>
    <w:rsid w:val="00AB20A8"/>
    <w:rsid w:val="00AD7D07"/>
    <w:rsid w:val="00AE3E72"/>
    <w:rsid w:val="00B82E2D"/>
    <w:rsid w:val="00B92EB9"/>
    <w:rsid w:val="00BB5322"/>
    <w:rsid w:val="00BC74A4"/>
    <w:rsid w:val="00BF6F13"/>
    <w:rsid w:val="00C7560E"/>
    <w:rsid w:val="00C8610A"/>
    <w:rsid w:val="00C91804"/>
    <w:rsid w:val="00CD57AE"/>
    <w:rsid w:val="00CD6FDE"/>
    <w:rsid w:val="00DA13C1"/>
    <w:rsid w:val="00DE294C"/>
    <w:rsid w:val="00DE7A37"/>
    <w:rsid w:val="00E32B92"/>
    <w:rsid w:val="00E71364"/>
    <w:rsid w:val="00E947D4"/>
    <w:rsid w:val="00F2222B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F8BB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0D33F1-A7DC-4422-BF29-C9FCB0B8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2020-04-06T11:17:00Z</dcterms:created>
  <dcterms:modified xsi:type="dcterms:W3CDTF">2020-04-06T12:38:00Z</dcterms:modified>
</cp:coreProperties>
</file>