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045F28">
        <w:rPr>
          <w:b/>
          <w:sz w:val="36"/>
          <w:szCs w:val="36"/>
        </w:rPr>
        <w:t>. razred, 3</w:t>
      </w:r>
      <w:r w:rsidR="008C6E97" w:rsidRPr="003A0C90">
        <w:rPr>
          <w:b/>
          <w:sz w:val="36"/>
          <w:szCs w:val="36"/>
        </w:rPr>
        <w:t xml:space="preserve">. teden </w:t>
      </w:r>
      <w:r w:rsidR="00045F28">
        <w:rPr>
          <w:sz w:val="36"/>
          <w:szCs w:val="36"/>
        </w:rPr>
        <w:t>(30. 3. – 3.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8C6E97" w:rsidRPr="00AF2C0C" w:rsidRDefault="008C6E97" w:rsidP="00AF2C0C">
      <w:pPr>
        <w:pStyle w:val="Odstavekseznama"/>
        <w:numPr>
          <w:ilvl w:val="0"/>
          <w:numId w:val="31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AF2C0C">
        <w:rPr>
          <w:b/>
          <w:sz w:val="28"/>
          <w:szCs w:val="28"/>
        </w:rPr>
        <w:t xml:space="preserve">šolska ura: </w:t>
      </w:r>
      <w:r w:rsidR="006B3A45" w:rsidRPr="00AF2C0C">
        <w:rPr>
          <w:b/>
          <w:color w:val="00B050"/>
          <w:sz w:val="28"/>
          <w:szCs w:val="28"/>
        </w:rPr>
        <w:t>POVRŠJE SEVERNE EVROPE</w:t>
      </w:r>
    </w:p>
    <w:p w:rsidR="002D0CF1" w:rsidRDefault="006B3A45" w:rsidP="006B3A45">
      <w:pPr>
        <w:pStyle w:val="Odstavekseznama"/>
        <w:numPr>
          <w:ilvl w:val="0"/>
          <w:numId w:val="2"/>
        </w:numPr>
        <w:spacing w:after="120"/>
        <w:contextualSpacing w:val="0"/>
      </w:pPr>
      <w:r>
        <w:t xml:space="preserve">V </w:t>
      </w:r>
      <w:r w:rsidRPr="00A5741E">
        <w:rPr>
          <w:b/>
          <w:color w:val="A50021"/>
        </w:rPr>
        <w:t>učbeniku</w:t>
      </w:r>
      <w:r>
        <w:t xml:space="preserve"> na </w:t>
      </w:r>
      <w:r w:rsidRPr="00A5741E">
        <w:rPr>
          <w:b/>
        </w:rPr>
        <w:t>str. 81</w:t>
      </w:r>
      <w:r>
        <w:t xml:space="preserve"> si spodaj dobro oglejte </w:t>
      </w:r>
      <w:r w:rsidRPr="00A5741E">
        <w:rPr>
          <w:b/>
        </w:rPr>
        <w:t>prerez Skandinavije</w:t>
      </w:r>
      <w:r>
        <w:t xml:space="preserve"> po 62. vzporedniku od norveške obale do Finske plošče. To območje poiščite še v </w:t>
      </w:r>
      <w:r w:rsidRPr="00A5741E">
        <w:rPr>
          <w:b/>
          <w:color w:val="008000"/>
        </w:rPr>
        <w:t>atlasu</w:t>
      </w:r>
      <w:r>
        <w:t xml:space="preserve"> na </w:t>
      </w:r>
      <w:r w:rsidRPr="00A5741E">
        <w:rPr>
          <w:b/>
        </w:rPr>
        <w:t>str. 38-39</w:t>
      </w:r>
      <w:r>
        <w:t>. Če ste gledali pr</w:t>
      </w:r>
      <w:r w:rsidR="00AF2C0C">
        <w:t>a</w:t>
      </w:r>
      <w:r>
        <w:t xml:space="preserve">v, bi morali opaziti tri različne naravne enote: </w:t>
      </w:r>
      <w:r w:rsidRPr="00A5741E">
        <w:rPr>
          <w:b/>
          <w:color w:val="FF0000"/>
        </w:rPr>
        <w:t>gorovje</w:t>
      </w:r>
      <w:r>
        <w:t xml:space="preserve">, </w:t>
      </w:r>
      <w:r w:rsidRPr="00A5741E">
        <w:rPr>
          <w:b/>
          <w:color w:val="FF0000"/>
        </w:rPr>
        <w:t>nižji svet – ploščo</w:t>
      </w:r>
      <w:r w:rsidRPr="006B3A45">
        <w:t xml:space="preserve">, vmes pa </w:t>
      </w:r>
      <w:r w:rsidRPr="00A5741E">
        <w:rPr>
          <w:b/>
          <w:color w:val="FF0000"/>
        </w:rPr>
        <w:t>zaliv</w:t>
      </w:r>
      <w:r>
        <w:t>.</w:t>
      </w:r>
    </w:p>
    <w:p w:rsidR="00E40D8C" w:rsidRPr="00E40D8C" w:rsidRDefault="006B3A45" w:rsidP="00E40D8C">
      <w:pPr>
        <w:pStyle w:val="Odstavekseznama"/>
        <w:numPr>
          <w:ilvl w:val="0"/>
          <w:numId w:val="2"/>
        </w:numPr>
        <w:spacing w:after="0"/>
        <w:ind w:left="714" w:hanging="357"/>
        <w:contextualSpacing w:val="0"/>
        <w:rPr>
          <w:b/>
        </w:rPr>
      </w:pPr>
      <w:r>
        <w:t xml:space="preserve">Iz </w:t>
      </w:r>
      <w:r w:rsidRPr="005F227C">
        <w:rPr>
          <w:b/>
          <w:color w:val="A50021"/>
        </w:rPr>
        <w:t>zadnjega dela delovnega zvezka</w:t>
      </w:r>
      <w:r w:rsidRPr="005F227C">
        <w:rPr>
          <w:color w:val="A50021"/>
        </w:rPr>
        <w:t xml:space="preserve"> </w:t>
      </w:r>
      <w:r>
        <w:t xml:space="preserve">izrežite </w:t>
      </w:r>
      <w:r w:rsidRPr="00A5741E">
        <w:rPr>
          <w:b/>
          <w:color w:val="0070C0"/>
        </w:rPr>
        <w:t>nemo reliefno karto Severne Evrope</w:t>
      </w:r>
      <w:r w:rsidRPr="00A5741E">
        <w:rPr>
          <w:color w:val="0070C0"/>
        </w:rPr>
        <w:t xml:space="preserve"> </w:t>
      </w:r>
      <w:r>
        <w:t>(</w:t>
      </w:r>
      <w:r>
        <w:rPr>
          <w:u w:val="single"/>
        </w:rPr>
        <w:t>sivkaste</w:t>
      </w:r>
      <w:r>
        <w:t xml:space="preserve"> barve, na njej je Skandinavski polotok). </w:t>
      </w:r>
      <w:r w:rsidRPr="005F227C">
        <w:rPr>
          <w:b/>
          <w:color w:val="FF0000"/>
        </w:rPr>
        <w:t>Nalepite</w:t>
      </w:r>
      <w:r>
        <w:t xml:space="preserve"> jo v zvezek</w:t>
      </w:r>
      <w:r w:rsidR="006459FA">
        <w:t xml:space="preserve">. Naravne enote </w:t>
      </w:r>
      <w:r>
        <w:rPr>
          <w:b/>
          <w:color w:val="FF0000"/>
        </w:rPr>
        <w:t>z</w:t>
      </w:r>
      <w:r w:rsidRPr="005F227C">
        <w:rPr>
          <w:b/>
          <w:color w:val="FF0000"/>
        </w:rPr>
        <w:t>apiš</w:t>
      </w:r>
      <w:r w:rsidR="006459FA">
        <w:rPr>
          <w:b/>
          <w:color w:val="FF0000"/>
        </w:rPr>
        <w:t>i</w:t>
      </w:r>
      <w:r w:rsidRPr="005F227C">
        <w:rPr>
          <w:b/>
          <w:color w:val="FF0000"/>
        </w:rPr>
        <w:t>te</w:t>
      </w:r>
      <w:r>
        <w:t xml:space="preserve"> v zvezek, </w:t>
      </w:r>
      <w:r w:rsidRPr="006459FA">
        <w:rPr>
          <w:b/>
          <w:color w:val="FF0000"/>
        </w:rPr>
        <w:t>oštevilčite</w:t>
      </w:r>
      <w:r>
        <w:t xml:space="preserve"> in </w:t>
      </w:r>
      <w:r w:rsidRPr="006459FA">
        <w:rPr>
          <w:b/>
          <w:color w:val="FF0000"/>
        </w:rPr>
        <w:t>označite na nemi karti</w:t>
      </w:r>
      <w:r>
        <w:t xml:space="preserve">. </w:t>
      </w:r>
      <w:r w:rsidRPr="005F227C">
        <w:rPr>
          <w:b/>
        </w:rPr>
        <w:t xml:space="preserve">Zapis najdete tudi na </w:t>
      </w:r>
      <w:r>
        <w:rPr>
          <w:b/>
        </w:rPr>
        <w:t>naslednji</w:t>
      </w:r>
      <w:r w:rsidRPr="005F227C">
        <w:rPr>
          <w:b/>
        </w:rPr>
        <w:t xml:space="preserve"> strani tega dokumenta.</w:t>
      </w:r>
      <w:r>
        <w:rPr>
          <w:b/>
        </w:rPr>
        <w:t xml:space="preserve"> </w:t>
      </w:r>
      <w:r>
        <w:t xml:space="preserve">Pri iskanju naravnih enot si pomagajte z opisi v </w:t>
      </w:r>
      <w:r w:rsidRPr="00A5741E">
        <w:rPr>
          <w:b/>
          <w:color w:val="A50021"/>
        </w:rPr>
        <w:t>učbeniku</w:t>
      </w:r>
      <w:r>
        <w:t xml:space="preserve"> na </w:t>
      </w:r>
      <w:r w:rsidRPr="00A5741E">
        <w:rPr>
          <w:b/>
        </w:rPr>
        <w:t>str. 81-82</w:t>
      </w:r>
      <w:r>
        <w:t xml:space="preserve"> ter z </w:t>
      </w:r>
      <w:r w:rsidRPr="00A5741E">
        <w:rPr>
          <w:b/>
          <w:color w:val="008000"/>
        </w:rPr>
        <w:t>atlasom</w:t>
      </w:r>
      <w:r>
        <w:t xml:space="preserve">, str. </w:t>
      </w:r>
      <w:r w:rsidR="00A5741E">
        <w:t>28-29 (zemljevid celotne Evrope</w:t>
      </w:r>
      <w:r w:rsidR="006459FA">
        <w:t>):</w:t>
      </w:r>
      <w:r w:rsidR="00E40D8C">
        <w:t xml:space="preserve"> </w:t>
      </w:r>
    </w:p>
    <w:p w:rsidR="00E40D8C" w:rsidRPr="00E40D8C" w:rsidRDefault="006B3A45" w:rsidP="00E40D8C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r w:rsidRPr="00E40D8C">
        <w:rPr>
          <w:rFonts w:eastAsia="Times New Roman" w:cstheme="minorHAnsi"/>
          <w:lang w:eastAsia="sl-SI"/>
        </w:rPr>
        <w:t>staro</w:t>
      </w:r>
      <w:r w:rsidRPr="00E40D8C">
        <w:rPr>
          <w:rFonts w:eastAsia="Times New Roman" w:cstheme="minorHAnsi"/>
          <w:color w:val="0070C0"/>
          <w:lang w:eastAsia="sl-SI"/>
        </w:rPr>
        <w:t xml:space="preserve"> </w:t>
      </w:r>
      <w:r w:rsidRPr="00A5741E">
        <w:rPr>
          <w:rFonts w:eastAsia="Times New Roman" w:cstheme="minorHAnsi"/>
          <w:b/>
          <w:color w:val="0070C0"/>
          <w:lang w:eastAsia="sl-SI"/>
        </w:rPr>
        <w:t>Skandinavsko gorovje</w:t>
      </w:r>
    </w:p>
    <w:p w:rsidR="00E40D8C" w:rsidRPr="00A5741E" w:rsidRDefault="00E40D8C" w:rsidP="00E40D8C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proofErr w:type="spellStart"/>
      <w:r w:rsidRPr="00A5741E">
        <w:rPr>
          <w:rFonts w:eastAsia="Times New Roman" w:cstheme="minorHAnsi"/>
          <w:b/>
          <w:color w:val="0070C0"/>
          <w:lang w:eastAsia="sl-SI"/>
        </w:rPr>
        <w:t>Botniški</w:t>
      </w:r>
      <w:proofErr w:type="spellEnd"/>
      <w:r w:rsidRPr="00A5741E">
        <w:rPr>
          <w:rFonts w:eastAsia="Times New Roman" w:cstheme="minorHAnsi"/>
          <w:b/>
          <w:color w:val="0070C0"/>
          <w:lang w:eastAsia="sl-SI"/>
        </w:rPr>
        <w:t xml:space="preserve"> zaliv</w:t>
      </w:r>
    </w:p>
    <w:p w:rsidR="00E40D8C" w:rsidRPr="00E40D8C" w:rsidRDefault="006B3A45" w:rsidP="00E40D8C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r w:rsidRPr="00A5741E">
        <w:rPr>
          <w:rFonts w:eastAsia="Times New Roman" w:cstheme="minorHAnsi"/>
          <w:b/>
          <w:color w:val="0070C0"/>
          <w:lang w:eastAsia="sl-SI"/>
        </w:rPr>
        <w:t>Finska plošča</w:t>
      </w:r>
      <w:r w:rsidR="00E40D8C" w:rsidRPr="00E40D8C">
        <w:rPr>
          <w:rFonts w:eastAsia="Times New Roman" w:cstheme="minorHAnsi"/>
          <w:lang w:eastAsia="sl-SI"/>
        </w:rPr>
        <w:t xml:space="preserve"> (tu je zelo veliko jezer, zato se ji reče tudi</w:t>
      </w:r>
      <w:r w:rsidRPr="00E40D8C">
        <w:rPr>
          <w:rFonts w:eastAsia="Times New Roman" w:cstheme="minorHAnsi"/>
          <w:lang w:eastAsia="sl-SI"/>
        </w:rPr>
        <w:t xml:space="preserve"> </w:t>
      </w:r>
      <w:r w:rsidRPr="00A5741E">
        <w:rPr>
          <w:rFonts w:eastAsia="Times New Roman" w:cstheme="minorHAnsi"/>
          <w:b/>
          <w:color w:val="0070C0"/>
          <w:lang w:eastAsia="sl-SI"/>
        </w:rPr>
        <w:t xml:space="preserve">Finsko </w:t>
      </w:r>
      <w:proofErr w:type="spellStart"/>
      <w:r w:rsidRPr="00A5741E">
        <w:rPr>
          <w:rFonts w:eastAsia="Times New Roman" w:cstheme="minorHAnsi"/>
          <w:b/>
          <w:color w:val="0070C0"/>
          <w:lang w:eastAsia="sl-SI"/>
        </w:rPr>
        <w:t>pojezerje</w:t>
      </w:r>
      <w:proofErr w:type="spellEnd"/>
      <w:r w:rsidR="00E40D8C" w:rsidRPr="00E40D8C">
        <w:rPr>
          <w:rFonts w:eastAsia="Times New Roman" w:cstheme="minorHAnsi"/>
          <w:lang w:eastAsia="sl-SI"/>
        </w:rPr>
        <w:t>)</w:t>
      </w:r>
    </w:p>
    <w:p w:rsidR="00E40D8C" w:rsidRPr="00A5741E" w:rsidRDefault="006B3A45" w:rsidP="00E40D8C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r w:rsidRPr="00A5741E">
        <w:rPr>
          <w:rFonts w:eastAsia="Times New Roman" w:cstheme="minorHAnsi"/>
          <w:b/>
          <w:color w:val="0070C0"/>
          <w:lang w:eastAsia="sl-SI"/>
        </w:rPr>
        <w:t>Baltsko morje</w:t>
      </w:r>
    </w:p>
    <w:p w:rsidR="00E40D8C" w:rsidRPr="00E40D8C" w:rsidRDefault="00E40D8C" w:rsidP="00E40D8C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</w:rPr>
      </w:pPr>
      <w:r w:rsidRPr="00E40D8C">
        <w:rPr>
          <w:rFonts w:eastAsia="Times New Roman" w:cstheme="minorHAnsi"/>
          <w:lang w:eastAsia="sl-SI"/>
        </w:rPr>
        <w:t>polotok</w:t>
      </w:r>
      <w:r w:rsidR="006B3A45" w:rsidRPr="00E40D8C">
        <w:rPr>
          <w:rFonts w:eastAsia="Times New Roman" w:cstheme="minorHAnsi"/>
          <w:lang w:eastAsia="sl-SI"/>
        </w:rPr>
        <w:t xml:space="preserve"> </w:t>
      </w:r>
      <w:proofErr w:type="spellStart"/>
      <w:r w:rsidR="006B3A45" w:rsidRPr="00A5741E">
        <w:rPr>
          <w:rFonts w:eastAsia="Times New Roman" w:cstheme="minorHAnsi"/>
          <w:b/>
          <w:color w:val="0070C0"/>
          <w:lang w:eastAsia="sl-SI"/>
        </w:rPr>
        <w:t>Jutland</w:t>
      </w:r>
      <w:proofErr w:type="spellEnd"/>
      <w:r w:rsidR="006B3A45" w:rsidRPr="00E40D8C">
        <w:rPr>
          <w:rFonts w:eastAsia="Times New Roman" w:cstheme="minorHAnsi"/>
          <w:lang w:eastAsia="sl-SI"/>
        </w:rPr>
        <w:t xml:space="preserve"> (ali </w:t>
      </w:r>
      <w:r w:rsidR="006B3A45" w:rsidRPr="00A5741E">
        <w:rPr>
          <w:rFonts w:eastAsia="Times New Roman" w:cstheme="minorHAnsi"/>
          <w:b/>
          <w:color w:val="0070C0"/>
          <w:lang w:eastAsia="sl-SI"/>
        </w:rPr>
        <w:t>Jutlandij</w:t>
      </w:r>
      <w:r w:rsidR="006B3A45" w:rsidRPr="00E40D8C">
        <w:rPr>
          <w:rFonts w:eastAsia="Times New Roman" w:cstheme="minorHAnsi"/>
          <w:color w:val="0070C0"/>
          <w:lang w:eastAsia="sl-SI"/>
        </w:rPr>
        <w:t>a</w:t>
      </w:r>
      <w:r w:rsidRPr="00E40D8C">
        <w:rPr>
          <w:rFonts w:eastAsia="Times New Roman" w:cstheme="minorHAnsi"/>
          <w:lang w:eastAsia="sl-SI"/>
        </w:rPr>
        <w:t xml:space="preserve"> ali </w:t>
      </w:r>
      <w:proofErr w:type="spellStart"/>
      <w:r w:rsidRPr="00A5741E">
        <w:rPr>
          <w:rFonts w:eastAsia="Times New Roman" w:cstheme="minorHAnsi"/>
          <w:b/>
          <w:color w:val="0070C0"/>
          <w:lang w:eastAsia="sl-SI"/>
        </w:rPr>
        <w:t>Jylland</w:t>
      </w:r>
      <w:proofErr w:type="spellEnd"/>
      <w:r w:rsidRPr="00E40D8C">
        <w:rPr>
          <w:rFonts w:eastAsia="Times New Roman" w:cstheme="minorHAnsi"/>
          <w:lang w:eastAsia="sl-SI"/>
        </w:rPr>
        <w:t>) – tu leži država Danska</w:t>
      </w:r>
    </w:p>
    <w:p w:rsidR="006B3A45" w:rsidRPr="00E40D8C" w:rsidRDefault="00E40D8C" w:rsidP="00AF2C0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  <w:b/>
        </w:rPr>
      </w:pPr>
      <w:r w:rsidRPr="00A5741E">
        <w:rPr>
          <w:rFonts w:eastAsia="Times New Roman" w:cstheme="minorHAnsi"/>
          <w:b/>
          <w:color w:val="0070C0"/>
          <w:lang w:eastAsia="sl-SI"/>
        </w:rPr>
        <w:t>Ruska plošča</w:t>
      </w:r>
      <w:r w:rsidRPr="00E40D8C">
        <w:rPr>
          <w:rFonts w:eastAsia="Times New Roman" w:cstheme="minorHAnsi"/>
          <w:lang w:eastAsia="sl-SI"/>
        </w:rPr>
        <w:t xml:space="preserve"> – na njej ležijo pribaltske države, je pa plošča zelo</w:t>
      </w:r>
      <w:r w:rsidR="006B3A45" w:rsidRPr="00E40D8C">
        <w:rPr>
          <w:rFonts w:eastAsia="Times New Roman" w:cstheme="minorHAnsi"/>
          <w:lang w:eastAsia="sl-SI"/>
        </w:rPr>
        <w:t xml:space="preserve"> velika in se širi proti </w:t>
      </w:r>
      <w:r w:rsidR="006459FA">
        <w:rPr>
          <w:rFonts w:eastAsia="Times New Roman" w:cstheme="minorHAnsi"/>
          <w:lang w:eastAsia="sl-SI"/>
        </w:rPr>
        <w:t>vzhodu vse do Urala</w:t>
      </w:r>
    </w:p>
    <w:p w:rsidR="00E40D8C" w:rsidRDefault="00E40D8C" w:rsidP="00E40D8C">
      <w:pPr>
        <w:pStyle w:val="Odstavekseznama"/>
        <w:numPr>
          <w:ilvl w:val="0"/>
          <w:numId w:val="2"/>
        </w:numPr>
        <w:spacing w:after="0"/>
        <w:rPr>
          <w:rFonts w:cstheme="minorHAnsi"/>
        </w:rPr>
      </w:pPr>
      <w:r w:rsidRPr="00E40D8C">
        <w:rPr>
          <w:rFonts w:eastAsia="Times New Roman" w:cstheme="minorHAnsi"/>
          <w:lang w:eastAsia="sl-SI"/>
        </w:rPr>
        <w:t xml:space="preserve">V </w:t>
      </w:r>
      <w:r w:rsidRPr="00A5741E">
        <w:rPr>
          <w:rFonts w:eastAsia="Times New Roman" w:cstheme="minorHAnsi"/>
          <w:b/>
          <w:color w:val="A50021"/>
          <w:lang w:eastAsia="sl-SI"/>
        </w:rPr>
        <w:t>učbeniku</w:t>
      </w:r>
      <w:r w:rsidRPr="00E40D8C">
        <w:rPr>
          <w:rFonts w:eastAsia="Times New Roman" w:cstheme="minorHAnsi"/>
          <w:lang w:eastAsia="sl-SI"/>
        </w:rPr>
        <w:t xml:space="preserve"> na </w:t>
      </w:r>
      <w:r w:rsidRPr="00A5741E">
        <w:rPr>
          <w:rFonts w:eastAsia="Times New Roman" w:cstheme="minorHAnsi"/>
          <w:b/>
          <w:lang w:eastAsia="sl-SI"/>
        </w:rPr>
        <w:t>str</w:t>
      </w:r>
      <w:r w:rsidRPr="00A5741E">
        <w:rPr>
          <w:rFonts w:cstheme="minorHAnsi"/>
          <w:b/>
        </w:rPr>
        <w:t>. 82-83</w:t>
      </w:r>
      <w:r w:rsidRPr="00E40D8C">
        <w:rPr>
          <w:rFonts w:cstheme="minorHAnsi"/>
        </w:rPr>
        <w:t xml:space="preserve"> si preberite še o </w:t>
      </w:r>
      <w:r w:rsidRPr="00A5741E">
        <w:rPr>
          <w:rFonts w:cstheme="minorHAnsi"/>
          <w:b/>
        </w:rPr>
        <w:t>nastanku površja Severne Evrope</w:t>
      </w:r>
      <w:r w:rsidRPr="00E40D8C">
        <w:rPr>
          <w:rFonts w:cstheme="minorHAnsi"/>
        </w:rPr>
        <w:t>.</w:t>
      </w:r>
      <w:r>
        <w:rPr>
          <w:rFonts w:cstheme="minorHAnsi"/>
        </w:rPr>
        <w:t xml:space="preserve"> Debelino ledu, ki je prekrival ta del Evrope med ledeno dobo, si lahko ogledate v </w:t>
      </w:r>
      <w:r w:rsidRPr="00A5741E">
        <w:rPr>
          <w:rFonts w:cstheme="minorHAnsi"/>
          <w:b/>
          <w:color w:val="008000"/>
        </w:rPr>
        <w:t>atlasu</w:t>
      </w:r>
      <w:r>
        <w:rPr>
          <w:rFonts w:cstheme="minorHAnsi"/>
        </w:rPr>
        <w:t xml:space="preserve"> na </w:t>
      </w:r>
      <w:r w:rsidRPr="00A5741E">
        <w:rPr>
          <w:rFonts w:cstheme="minorHAnsi"/>
          <w:b/>
        </w:rPr>
        <w:t>str. 29</w:t>
      </w:r>
      <w:r>
        <w:rPr>
          <w:rFonts w:cstheme="minorHAnsi"/>
        </w:rPr>
        <w:t xml:space="preserve">, manjši zemljevid zgoraj. Ledeni pokrov je s svojo težo močno preoblikoval površje in ustvaril </w:t>
      </w:r>
      <w:r w:rsidRPr="00A5741E">
        <w:rPr>
          <w:rFonts w:cstheme="minorHAnsi"/>
          <w:b/>
        </w:rPr>
        <w:t xml:space="preserve">tipične ledeniške </w:t>
      </w:r>
      <w:r w:rsidR="00A5741E" w:rsidRPr="00A5741E">
        <w:rPr>
          <w:rFonts w:cstheme="minorHAnsi"/>
          <w:b/>
        </w:rPr>
        <w:t>oblike</w:t>
      </w:r>
      <w:r>
        <w:rPr>
          <w:rFonts w:cstheme="minorHAnsi"/>
        </w:rPr>
        <w:t xml:space="preserve">. </w:t>
      </w:r>
      <w:r w:rsidRPr="00A5741E">
        <w:rPr>
          <w:rFonts w:cstheme="minorHAnsi"/>
          <w:b/>
          <w:color w:val="FF0000"/>
        </w:rPr>
        <w:t>Poznati morate</w:t>
      </w:r>
      <w:r>
        <w:rPr>
          <w:rFonts w:cstheme="minorHAnsi"/>
        </w:rPr>
        <w:t>:</w:t>
      </w:r>
    </w:p>
    <w:p w:rsidR="00E40D8C" w:rsidRPr="00E40D8C" w:rsidRDefault="00E40D8C" w:rsidP="00E40D8C">
      <w:pPr>
        <w:pStyle w:val="Odstavekseznama"/>
        <w:numPr>
          <w:ilvl w:val="1"/>
          <w:numId w:val="2"/>
        </w:numPr>
        <w:spacing w:after="0"/>
        <w:rPr>
          <w:rFonts w:cstheme="minorHAnsi"/>
        </w:rPr>
      </w:pPr>
      <w:r w:rsidRPr="00A5741E">
        <w:rPr>
          <w:rFonts w:eastAsia="Times New Roman" w:cstheme="minorHAnsi"/>
          <w:b/>
          <w:lang w:eastAsia="sl-SI"/>
        </w:rPr>
        <w:t xml:space="preserve">fjord </w:t>
      </w:r>
      <w:r>
        <w:rPr>
          <w:rFonts w:eastAsia="Times New Roman" w:cstheme="minorHAnsi"/>
          <w:lang w:eastAsia="sl-SI"/>
        </w:rPr>
        <w:t xml:space="preserve">(zelo dober prikaz nastanka je v </w:t>
      </w:r>
      <w:r w:rsidRPr="006459FA">
        <w:rPr>
          <w:rFonts w:eastAsia="Times New Roman" w:cstheme="minorHAnsi"/>
          <w:b/>
          <w:color w:val="A50021"/>
          <w:lang w:eastAsia="sl-SI"/>
        </w:rPr>
        <w:t>učbeniku</w:t>
      </w:r>
      <w:r>
        <w:rPr>
          <w:rFonts w:eastAsia="Times New Roman" w:cstheme="minorHAnsi"/>
          <w:lang w:eastAsia="sl-SI"/>
        </w:rPr>
        <w:t xml:space="preserve"> na </w:t>
      </w:r>
      <w:r w:rsidRPr="006459FA">
        <w:rPr>
          <w:rFonts w:eastAsia="Times New Roman" w:cstheme="minorHAnsi"/>
          <w:b/>
          <w:lang w:eastAsia="sl-SI"/>
        </w:rPr>
        <w:t>str. 82</w:t>
      </w:r>
      <w:r>
        <w:rPr>
          <w:rFonts w:eastAsia="Times New Roman" w:cstheme="minorHAnsi"/>
          <w:lang w:eastAsia="sl-SI"/>
        </w:rPr>
        <w:t xml:space="preserve">, če pa si v </w:t>
      </w:r>
      <w:r w:rsidRPr="006459FA">
        <w:rPr>
          <w:rFonts w:eastAsia="Times New Roman" w:cstheme="minorHAnsi"/>
          <w:b/>
          <w:color w:val="008000"/>
          <w:lang w:eastAsia="sl-SI"/>
        </w:rPr>
        <w:t>atlasu</w:t>
      </w:r>
      <w:r>
        <w:rPr>
          <w:rFonts w:eastAsia="Times New Roman" w:cstheme="minorHAnsi"/>
          <w:lang w:eastAsia="sl-SI"/>
        </w:rPr>
        <w:t xml:space="preserve"> </w:t>
      </w:r>
      <w:r w:rsidR="00E73E4B">
        <w:rPr>
          <w:rFonts w:eastAsia="Times New Roman" w:cstheme="minorHAnsi"/>
          <w:lang w:eastAsia="sl-SI"/>
        </w:rPr>
        <w:t xml:space="preserve">na </w:t>
      </w:r>
      <w:r w:rsidR="00E73E4B" w:rsidRPr="006459FA">
        <w:rPr>
          <w:rFonts w:eastAsia="Times New Roman" w:cstheme="minorHAnsi"/>
          <w:b/>
          <w:lang w:eastAsia="sl-SI"/>
        </w:rPr>
        <w:t>str. 38-39</w:t>
      </w:r>
      <w:r w:rsidR="00E73E4B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ogledate obalo Norveške</w:t>
      </w:r>
      <w:r w:rsidR="00E73E4B">
        <w:rPr>
          <w:rFonts w:eastAsia="Times New Roman" w:cstheme="minorHAnsi"/>
          <w:lang w:eastAsia="sl-SI"/>
        </w:rPr>
        <w:t>, jih boste takoj opazili – fjordi so vsi tisti deli morja, ki se »zajedajo« v obalo – prikaz zelo dolgega fjorda je v atlasu spodaj – poglejte merilo!!)</w:t>
      </w:r>
    </w:p>
    <w:p w:rsidR="00E40D8C" w:rsidRPr="00A5741E" w:rsidRDefault="00E73E4B" w:rsidP="00E40D8C">
      <w:pPr>
        <w:pStyle w:val="Odstavekseznama"/>
        <w:numPr>
          <w:ilvl w:val="1"/>
          <w:numId w:val="2"/>
        </w:numPr>
        <w:spacing w:after="0"/>
        <w:rPr>
          <w:rFonts w:cstheme="minorHAnsi"/>
          <w:b/>
        </w:rPr>
      </w:pPr>
      <w:proofErr w:type="spellStart"/>
      <w:r w:rsidRPr="00A5741E">
        <w:rPr>
          <w:rFonts w:cstheme="minorHAnsi"/>
          <w:b/>
        </w:rPr>
        <w:t>fjell</w:t>
      </w:r>
      <w:proofErr w:type="spellEnd"/>
    </w:p>
    <w:p w:rsidR="00E73E4B" w:rsidRDefault="00E73E4B" w:rsidP="00E40D8C">
      <w:pPr>
        <w:pStyle w:val="Odstavekseznama"/>
        <w:numPr>
          <w:ilvl w:val="1"/>
          <w:numId w:val="2"/>
        </w:numPr>
        <w:spacing w:after="0"/>
        <w:rPr>
          <w:rFonts w:cstheme="minorHAnsi"/>
        </w:rPr>
      </w:pPr>
      <w:r w:rsidRPr="00A5741E">
        <w:rPr>
          <w:rFonts w:cstheme="minorHAnsi"/>
          <w:b/>
        </w:rPr>
        <w:t>ledeniške morene</w:t>
      </w:r>
      <w:r>
        <w:rPr>
          <w:rFonts w:cstheme="minorHAnsi"/>
        </w:rPr>
        <w:t xml:space="preserve"> (glej</w:t>
      </w:r>
      <w:r w:rsidR="00423E55">
        <w:rPr>
          <w:rFonts w:cstheme="minorHAnsi"/>
        </w:rPr>
        <w:t>te</w:t>
      </w:r>
      <w:r>
        <w:rPr>
          <w:rFonts w:cstheme="minorHAnsi"/>
        </w:rPr>
        <w:t xml:space="preserve"> tudi </w:t>
      </w:r>
      <w:r w:rsidR="00A5741E">
        <w:rPr>
          <w:rFonts w:cstheme="minorHAnsi"/>
        </w:rPr>
        <w:t>snov nazaj, pri Alpah</w:t>
      </w:r>
      <w:r>
        <w:rPr>
          <w:rFonts w:cstheme="minorHAnsi"/>
        </w:rPr>
        <w:t xml:space="preserve"> v Srednji Evropi)</w:t>
      </w:r>
    </w:p>
    <w:p w:rsidR="00E73E4B" w:rsidRDefault="00E73E4B" w:rsidP="00AF2C0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A5741E">
        <w:rPr>
          <w:rFonts w:cstheme="minorHAnsi"/>
          <w:b/>
        </w:rPr>
        <w:t>ledeniška jezera</w:t>
      </w:r>
      <w:r>
        <w:rPr>
          <w:rFonts w:cstheme="minorHAnsi"/>
        </w:rPr>
        <w:t xml:space="preserve"> (glej</w:t>
      </w:r>
      <w:r w:rsidR="00423E55">
        <w:rPr>
          <w:rFonts w:cstheme="minorHAnsi"/>
        </w:rPr>
        <w:t>te</w:t>
      </w:r>
      <w:r>
        <w:rPr>
          <w:rFonts w:cstheme="minorHAnsi"/>
        </w:rPr>
        <w:t xml:space="preserve"> Finsko!)</w:t>
      </w:r>
    </w:p>
    <w:p w:rsidR="00E73E4B" w:rsidRDefault="00E73E4B" w:rsidP="00E73E4B">
      <w:pPr>
        <w:pStyle w:val="Odstavekseznam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V </w:t>
      </w:r>
      <w:r w:rsidRPr="006459FA">
        <w:rPr>
          <w:rFonts w:cstheme="minorHAnsi"/>
          <w:b/>
          <w:color w:val="A50021"/>
        </w:rPr>
        <w:t>učbeniku</w:t>
      </w:r>
      <w:r>
        <w:rPr>
          <w:rFonts w:cstheme="minorHAnsi"/>
        </w:rPr>
        <w:t xml:space="preserve"> na </w:t>
      </w:r>
      <w:r w:rsidRPr="006459FA">
        <w:rPr>
          <w:rFonts w:cstheme="minorHAnsi"/>
          <w:b/>
        </w:rPr>
        <w:t>str. 83-84</w:t>
      </w:r>
      <w:r>
        <w:rPr>
          <w:rFonts w:cstheme="minorHAnsi"/>
        </w:rPr>
        <w:t xml:space="preserve"> si </w:t>
      </w:r>
      <w:r w:rsidRPr="006459FA">
        <w:rPr>
          <w:rFonts w:cstheme="minorHAnsi"/>
          <w:b/>
          <w:color w:val="FF0000"/>
        </w:rPr>
        <w:t>preberite</w:t>
      </w:r>
      <w:r>
        <w:rPr>
          <w:rFonts w:cstheme="minorHAnsi"/>
        </w:rPr>
        <w:t xml:space="preserve"> del o </w:t>
      </w:r>
      <w:r w:rsidRPr="006459FA">
        <w:rPr>
          <w:rFonts w:cstheme="minorHAnsi"/>
          <w:b/>
        </w:rPr>
        <w:t>Islandiji</w:t>
      </w:r>
      <w:r>
        <w:rPr>
          <w:rFonts w:cstheme="minorHAnsi"/>
        </w:rPr>
        <w:t xml:space="preserve"> in njenih posebnostih. Spoznajte njen </w:t>
      </w:r>
      <w:r w:rsidRPr="006459FA">
        <w:rPr>
          <w:rFonts w:cstheme="minorHAnsi"/>
          <w:b/>
        </w:rPr>
        <w:t>nastanek</w:t>
      </w:r>
      <w:r>
        <w:rPr>
          <w:rFonts w:cstheme="minorHAnsi"/>
        </w:rPr>
        <w:t xml:space="preserve"> (vulkani in potresi, ledeniki). Ugotovite, kaj je to </w:t>
      </w:r>
      <w:r w:rsidRPr="006459FA">
        <w:rPr>
          <w:rFonts w:cstheme="minorHAnsi"/>
          <w:b/>
        </w:rPr>
        <w:t>gejzir</w:t>
      </w:r>
      <w:r>
        <w:rPr>
          <w:rFonts w:cstheme="minorHAnsi"/>
        </w:rPr>
        <w:t>, zakaj pride do njegovega nastanka in za kaj Islandci izkoriščajo vročo vodo iz notranjosti Zemlje.</w:t>
      </w:r>
    </w:p>
    <w:p w:rsidR="00E73E4B" w:rsidRDefault="00E73E4B" w:rsidP="00AF2C0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Na tem mestu </w:t>
      </w:r>
      <w:hyperlink r:id="rId5" w:history="1">
        <w:r w:rsidRPr="00156305">
          <w:rPr>
            <w:rStyle w:val="Hiperpovezava"/>
            <w:rFonts w:cstheme="minorHAnsi"/>
          </w:rPr>
          <w:t>https://www.youtube.com/watch?v=-_5Ce7JgBPM</w:t>
        </w:r>
      </w:hyperlink>
      <w:r>
        <w:rPr>
          <w:rFonts w:cstheme="minorHAnsi"/>
        </w:rPr>
        <w:t xml:space="preserve"> si lahko ogledate zelo zanimiv </w:t>
      </w:r>
      <w:r w:rsidRPr="006459FA">
        <w:rPr>
          <w:rFonts w:cstheme="minorHAnsi"/>
          <w:b/>
          <w:color w:val="7030A0"/>
        </w:rPr>
        <w:t xml:space="preserve">prispevek o </w:t>
      </w:r>
      <w:proofErr w:type="spellStart"/>
      <w:r w:rsidRPr="006459FA">
        <w:rPr>
          <w:rFonts w:cstheme="minorHAnsi"/>
          <w:b/>
          <w:color w:val="7030A0"/>
        </w:rPr>
        <w:t>gejziru</w:t>
      </w:r>
      <w:proofErr w:type="spellEnd"/>
      <w:r w:rsidRPr="006459FA">
        <w:rPr>
          <w:rFonts w:cstheme="minorHAnsi"/>
          <w:b/>
          <w:color w:val="7030A0"/>
        </w:rPr>
        <w:t xml:space="preserve"> na Islandiji</w:t>
      </w:r>
      <w:r>
        <w:rPr>
          <w:rFonts w:cstheme="minorHAnsi"/>
        </w:rPr>
        <w:t>. Izbruh je prikazan v počasnem posnetku.</w:t>
      </w:r>
    </w:p>
    <w:p w:rsidR="00E73E4B" w:rsidRDefault="00E73E4B" w:rsidP="00E73E4B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>
        <w:t xml:space="preserve"> (najdete ga na </w:t>
      </w:r>
      <w:r w:rsidR="00AF2C0C">
        <w:t>naslednji</w:t>
      </w:r>
      <w:r>
        <w:t xml:space="preserve"> strani tega dokumenta)</w:t>
      </w:r>
    </w:p>
    <w:p w:rsidR="00E73E4B" w:rsidRDefault="00E73E4B" w:rsidP="00E73E4B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E73E4B" w:rsidRDefault="00E73E4B" w:rsidP="006459FA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>
        <w:rPr>
          <w:b/>
        </w:rPr>
        <w:t xml:space="preserve">str. </w:t>
      </w:r>
      <w:r w:rsidR="00AF2C0C">
        <w:rPr>
          <w:b/>
        </w:rPr>
        <w:t>24-25</w:t>
      </w:r>
      <w:r>
        <w:t xml:space="preserve"> rešite </w:t>
      </w:r>
      <w:r w:rsidR="00AF2C0C">
        <w:rPr>
          <w:b/>
        </w:rPr>
        <w:t>vaji 35</w:t>
      </w:r>
      <w:r>
        <w:rPr>
          <w:b/>
        </w:rPr>
        <w:t xml:space="preserve"> </w:t>
      </w:r>
      <w:r w:rsidRPr="005F227C">
        <w:t>in</w:t>
      </w:r>
      <w:r w:rsidR="00AF2C0C">
        <w:rPr>
          <w:b/>
        </w:rPr>
        <w:t xml:space="preserve"> 36</w:t>
      </w:r>
      <w:r>
        <w:t>.</w:t>
      </w:r>
    </w:p>
    <w:p w:rsidR="00BC74A4" w:rsidRDefault="00BC74A4" w:rsidP="00DE294C">
      <w:pPr>
        <w:spacing w:after="120"/>
      </w:pPr>
    </w:p>
    <w:p w:rsidR="00AD7D07" w:rsidRPr="00AF2C0C" w:rsidRDefault="00AD7D07" w:rsidP="006459FA">
      <w:pPr>
        <w:pStyle w:val="Odstavekseznama"/>
        <w:numPr>
          <w:ilvl w:val="0"/>
          <w:numId w:val="31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AF2C0C">
        <w:rPr>
          <w:b/>
          <w:sz w:val="28"/>
          <w:szCs w:val="28"/>
        </w:rPr>
        <w:t xml:space="preserve">šolska ura: </w:t>
      </w:r>
      <w:r w:rsidR="00AF2C0C">
        <w:rPr>
          <w:b/>
          <w:color w:val="FF6600"/>
          <w:sz w:val="28"/>
          <w:szCs w:val="28"/>
        </w:rPr>
        <w:t>PODNEBJE IN RASTLINSTVO</w:t>
      </w:r>
      <w:r w:rsidR="007F49CD" w:rsidRPr="00AF2C0C">
        <w:rPr>
          <w:b/>
          <w:color w:val="FF6600"/>
          <w:sz w:val="28"/>
          <w:szCs w:val="28"/>
        </w:rPr>
        <w:t xml:space="preserve"> SEVERNE EVROPE</w:t>
      </w:r>
    </w:p>
    <w:p w:rsidR="00AF2C0C" w:rsidRDefault="00776179" w:rsidP="00A5741E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 w:rsidR="00AF2C0C">
        <w:rPr>
          <w:b/>
        </w:rPr>
        <w:t>84-86</w:t>
      </w:r>
      <w:r w:rsidR="007B777C" w:rsidRPr="007B777C">
        <w:rPr>
          <w:b/>
        </w:rPr>
        <w:t xml:space="preserve"> </w:t>
      </w:r>
      <w:r w:rsidR="007B777C" w:rsidRPr="007B777C">
        <w:t xml:space="preserve">si </w:t>
      </w:r>
      <w:r w:rsidR="00AF2C0C">
        <w:rPr>
          <w:b/>
          <w:color w:val="FF0000"/>
        </w:rPr>
        <w:t>preberite</w:t>
      </w:r>
      <w:r w:rsidR="007B777C" w:rsidRPr="007B777C">
        <w:rPr>
          <w:b/>
          <w:color w:val="FF0000"/>
        </w:rPr>
        <w:t xml:space="preserve"> </w:t>
      </w:r>
      <w:r w:rsidR="00A5741E" w:rsidRPr="00A5741E">
        <w:t xml:space="preserve">besedilo </w:t>
      </w:r>
      <w:r w:rsidR="00AF2C0C" w:rsidRPr="00A5741E">
        <w:t>o</w:t>
      </w:r>
      <w:r w:rsidR="00AF2C0C" w:rsidRPr="00A5741E">
        <w:rPr>
          <w:b/>
        </w:rPr>
        <w:t xml:space="preserve"> </w:t>
      </w:r>
      <w:r w:rsidR="00AF2C0C">
        <w:rPr>
          <w:b/>
        </w:rPr>
        <w:t>podnebju in rastlinstvu v Severni Evropi.</w:t>
      </w:r>
      <w:r w:rsidR="00AF2C0C">
        <w:t xml:space="preserve"> S pomočjo </w:t>
      </w:r>
      <w:proofErr w:type="spellStart"/>
      <w:r w:rsidR="00AF2C0C" w:rsidRPr="006459FA">
        <w:rPr>
          <w:b/>
        </w:rPr>
        <w:t>klimogramov</w:t>
      </w:r>
      <w:proofErr w:type="spellEnd"/>
      <w:r w:rsidR="00AF2C0C">
        <w:t xml:space="preserve"> </w:t>
      </w:r>
      <w:proofErr w:type="spellStart"/>
      <w:r w:rsidR="00AF2C0C">
        <w:t>Bergna</w:t>
      </w:r>
      <w:proofErr w:type="spellEnd"/>
      <w:r w:rsidR="00AF2C0C">
        <w:t xml:space="preserve"> in </w:t>
      </w:r>
      <w:proofErr w:type="spellStart"/>
      <w:r w:rsidR="00AF2C0C">
        <w:t>Kuopia</w:t>
      </w:r>
      <w:proofErr w:type="spellEnd"/>
      <w:r w:rsidR="00AF2C0C">
        <w:t xml:space="preserve"> ponovite značilnosti </w:t>
      </w:r>
      <w:r w:rsidR="00AF2C0C" w:rsidRPr="00A5741E">
        <w:rPr>
          <w:b/>
        </w:rPr>
        <w:t>oceanskega</w:t>
      </w:r>
      <w:r w:rsidR="00A5741E">
        <w:t xml:space="preserve"> (vpliv Severnoatlantskega morskega toka!)</w:t>
      </w:r>
      <w:r w:rsidR="00AF2C0C">
        <w:t xml:space="preserve"> in </w:t>
      </w:r>
      <w:r w:rsidR="00AF2C0C" w:rsidRPr="00A5741E">
        <w:rPr>
          <w:b/>
        </w:rPr>
        <w:t>celinskega podnebja</w:t>
      </w:r>
      <w:r w:rsidR="00AF2C0C">
        <w:t>. Za boljšo predstavo oba kraja poiščite tudi</w:t>
      </w:r>
      <w:r w:rsidR="00423E55">
        <w:t xml:space="preserve"> v</w:t>
      </w:r>
      <w:r w:rsidR="00AF2C0C">
        <w:t xml:space="preserve"> </w:t>
      </w:r>
      <w:r w:rsidR="00AF2C0C" w:rsidRPr="00A5741E">
        <w:rPr>
          <w:b/>
          <w:color w:val="008000"/>
        </w:rPr>
        <w:t>atl</w:t>
      </w:r>
      <w:r w:rsidR="00A5741E" w:rsidRPr="00A5741E">
        <w:rPr>
          <w:b/>
          <w:color w:val="008000"/>
        </w:rPr>
        <w:t>a</w:t>
      </w:r>
      <w:r w:rsidR="00AF2C0C" w:rsidRPr="00A5741E">
        <w:rPr>
          <w:b/>
          <w:color w:val="008000"/>
        </w:rPr>
        <w:t>su</w:t>
      </w:r>
      <w:r w:rsidR="00A5741E">
        <w:t xml:space="preserve"> (pomoč kazala).</w:t>
      </w:r>
    </w:p>
    <w:p w:rsidR="00AF2C0C" w:rsidRDefault="00AF2C0C" w:rsidP="00A5741E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Ponovite, kaj sta so </w:t>
      </w:r>
      <w:r w:rsidRPr="00A5741E">
        <w:rPr>
          <w:b/>
        </w:rPr>
        <w:t>polarni dan</w:t>
      </w:r>
      <w:r>
        <w:t xml:space="preserve"> in </w:t>
      </w:r>
      <w:r w:rsidR="00A5741E" w:rsidRPr="00A5741E">
        <w:rPr>
          <w:b/>
        </w:rPr>
        <w:t xml:space="preserve">polarna </w:t>
      </w:r>
      <w:r w:rsidRPr="00A5741E">
        <w:rPr>
          <w:b/>
        </w:rPr>
        <w:t>noč</w:t>
      </w:r>
      <w:r>
        <w:t xml:space="preserve"> (zvezek iz 6. razreda, splet …).</w:t>
      </w:r>
    </w:p>
    <w:p w:rsidR="00A5741E" w:rsidRDefault="00A5741E" w:rsidP="00A5741E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>Ponovite, kaj je</w:t>
      </w:r>
      <w:r w:rsidR="00AF2C0C">
        <w:t xml:space="preserve"> to </w:t>
      </w:r>
      <w:r w:rsidR="00AF2C0C" w:rsidRPr="00A5741E">
        <w:rPr>
          <w:b/>
        </w:rPr>
        <w:t>tundra</w:t>
      </w:r>
      <w:r>
        <w:t xml:space="preserve">. Na </w:t>
      </w:r>
      <w:r w:rsidRPr="00A5741E">
        <w:rPr>
          <w:b/>
        </w:rPr>
        <w:t>zemljevidu</w:t>
      </w:r>
      <w:r>
        <w:t xml:space="preserve"> v </w:t>
      </w:r>
      <w:r w:rsidRPr="00A5741E">
        <w:rPr>
          <w:b/>
          <w:color w:val="A50021"/>
        </w:rPr>
        <w:t>učbeniku</w:t>
      </w:r>
      <w:r>
        <w:t xml:space="preserve"> na </w:t>
      </w:r>
      <w:r w:rsidRPr="00A5741E">
        <w:rPr>
          <w:b/>
        </w:rPr>
        <w:t>str. 86</w:t>
      </w:r>
      <w:r>
        <w:t xml:space="preserve"> si dobro oglejte, katere </w:t>
      </w:r>
      <w:r w:rsidRPr="00A5741E">
        <w:rPr>
          <w:b/>
        </w:rPr>
        <w:t>vrste rastlinstva</w:t>
      </w:r>
      <w:r>
        <w:t xml:space="preserve"> prekrivajo določene predele Severne Evrope. Razmišljajte, </w:t>
      </w:r>
      <w:r w:rsidRPr="006459FA">
        <w:rPr>
          <w:u w:val="single"/>
        </w:rPr>
        <w:t>zakaj</w:t>
      </w:r>
      <w:r>
        <w:t xml:space="preserve"> (povezava s podnebjem!).</w:t>
      </w:r>
    </w:p>
    <w:p w:rsidR="00571871" w:rsidRDefault="00571871" w:rsidP="00A5741E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 w:rsidR="005F227C">
        <w:t xml:space="preserve"> (najdete ga na zadnji strani</w:t>
      </w:r>
      <w:r>
        <w:t xml:space="preserve"> tega dokumenta)</w:t>
      </w:r>
    </w:p>
    <w:p w:rsidR="00776179" w:rsidRDefault="00776179" w:rsidP="005F227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776179" w:rsidRDefault="00776179" w:rsidP="005F227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 w:rsidR="005E7650">
        <w:rPr>
          <w:b/>
        </w:rPr>
        <w:t xml:space="preserve">str. </w:t>
      </w:r>
      <w:r w:rsidR="00A5741E">
        <w:rPr>
          <w:b/>
        </w:rPr>
        <w:t>25-26</w:t>
      </w:r>
      <w:r>
        <w:t xml:space="preserve"> rešite </w:t>
      </w:r>
      <w:r w:rsidR="00A5741E">
        <w:rPr>
          <w:b/>
        </w:rPr>
        <w:t>vaji 37</w:t>
      </w:r>
      <w:r w:rsidR="005F227C">
        <w:rPr>
          <w:b/>
        </w:rPr>
        <w:t xml:space="preserve"> </w:t>
      </w:r>
      <w:r w:rsidR="005F227C" w:rsidRPr="005F227C">
        <w:t>in</w:t>
      </w:r>
      <w:r w:rsidR="00A5741E">
        <w:rPr>
          <w:b/>
        </w:rPr>
        <w:t xml:space="preserve"> 38</w:t>
      </w:r>
      <w:r>
        <w:t>.</w:t>
      </w:r>
      <w:bookmarkStart w:id="0" w:name="_GoBack"/>
      <w:bookmarkEnd w:id="0"/>
    </w:p>
    <w:p w:rsidR="003A0C90" w:rsidRPr="006459FA" w:rsidRDefault="00776179" w:rsidP="006459FA">
      <w:pPr>
        <w:pStyle w:val="Odstavekseznama"/>
        <w:numPr>
          <w:ilvl w:val="0"/>
          <w:numId w:val="32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459F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AD2794" w:rsidRPr="006459F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</w:t>
      </w:r>
      <w:r w:rsidR="00FD640D" w:rsidRPr="006459F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lska ura: </w:t>
      </w:r>
      <w:r w:rsidR="00AD2794" w:rsidRPr="006459FA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vprašanja za ponavljanje in utrjevanje Zahodne Evrope</w:t>
      </w:r>
    </w:p>
    <w:p w:rsidR="00897762" w:rsidRDefault="00897762" w:rsidP="0089776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AF2C0C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l-SI"/>
        </w:rPr>
        <w:t>Površje Severne Evrope</w:t>
      </w:r>
    </w:p>
    <w:p w:rsidR="00AF2C0C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l-SI"/>
        </w:rPr>
      </w:pPr>
    </w:p>
    <w:p w:rsidR="00AF2C0C" w:rsidRPr="00AF2C0C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AF2C0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Iz zadnjega dela delovnega zvezka izrežite nemo karto površja Severne Evrope (sivkaste barve), jo prilepite v zvezek in na njej označite spodaj naštete naravne enote.</w:t>
      </w:r>
    </w:p>
    <w:p w:rsidR="00AF2C0C" w:rsidRPr="001047A9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l-SI"/>
        </w:rPr>
      </w:pPr>
    </w:p>
    <w:p w:rsidR="00AF2C0C" w:rsidRPr="001047A9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Skandinavsko gorovje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(najvišji vrh </w:t>
      </w:r>
      <w:proofErr w:type="spellStart"/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>Galdhoppigen</w:t>
      </w:r>
      <w:proofErr w:type="spellEnd"/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>, 2469 m)</w:t>
      </w:r>
    </w:p>
    <w:p w:rsidR="00AF2C0C" w:rsidRPr="005914C6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proofErr w:type="spellStart"/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Botniški</w:t>
      </w:r>
      <w:proofErr w:type="spellEnd"/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zaliv</w:t>
      </w:r>
    </w:p>
    <w:p w:rsidR="00AF2C0C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Finska plošča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oz. </w:t>
      </w:r>
      <w:proofErr w:type="spellStart"/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>pojezerje</w:t>
      </w:r>
      <w:proofErr w:type="spellEnd"/>
    </w:p>
    <w:p w:rsidR="00AF2C0C" w:rsidRPr="005914C6" w:rsidRDefault="00AF2C0C" w:rsidP="00AF2C0C">
      <w:pPr>
        <w:pStyle w:val="Odstavekseznama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5914C6">
        <w:rPr>
          <w:rFonts w:ascii="Times New Roman" w:hAnsi="Times New Roman" w:cs="Times New Roman"/>
          <w:color w:val="000000" w:themeColor="text1"/>
          <w:sz w:val="28"/>
          <w:szCs w:val="28"/>
        </w:rPr>
        <w:t>Plošča je nižinski ali rahlo valovit svet ter je sestavljena iz zelo starih kamnin.</w:t>
      </w:r>
    </w:p>
    <w:p w:rsidR="00AF2C0C" w:rsidRPr="005914C6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Baltsko morje</w:t>
      </w:r>
    </w:p>
    <w:p w:rsidR="00AF2C0C" w:rsidRPr="005914C6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polotok </w:t>
      </w:r>
      <w:proofErr w:type="spellStart"/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Jutland</w:t>
      </w:r>
      <w:proofErr w:type="spellEnd"/>
    </w:p>
    <w:p w:rsidR="00AF2C0C" w:rsidRPr="001047A9" w:rsidRDefault="00AF2C0C" w:rsidP="00AF2C0C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del </w:t>
      </w: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Ruske plošče</w:t>
      </w:r>
    </w:p>
    <w:p w:rsidR="00AF2C0C" w:rsidRPr="00AF2C0C" w:rsidRDefault="00AF2C0C" w:rsidP="00AF2C0C">
      <w:pPr>
        <w:pStyle w:val="Odstavekseznama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F2C0C">
        <w:rPr>
          <w:rFonts w:ascii="Times New Roman" w:eastAsia="Times New Roman" w:hAnsi="Times New Roman" w:cs="Times New Roman"/>
          <w:sz w:val="28"/>
          <w:szCs w:val="28"/>
          <w:lang w:eastAsia="sl-SI"/>
        </w:rPr>
        <w:t>Površje je uravnano in ponekod nekoliko valovito.</w:t>
      </w:r>
    </w:p>
    <w:p w:rsidR="00AF2C0C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AF2C0C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AF2C0C" w:rsidRPr="001047A9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Značilne ledeniške reliefne oblike:</w:t>
      </w:r>
    </w:p>
    <w:p w:rsidR="00AF2C0C" w:rsidRPr="001047A9" w:rsidRDefault="00AF2C0C" w:rsidP="00AF2C0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Fjord: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nekdanja rečna dolina, ki jo je ledenik razširil in poglobil (značilna oblika U), kasneje pa jo je zalilo morje.</w:t>
      </w:r>
    </w:p>
    <w:p w:rsidR="00AF2C0C" w:rsidRPr="001047A9" w:rsidRDefault="00AF2C0C" w:rsidP="00AF2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Fjell</w:t>
      </w:r>
      <w:proofErr w:type="spellEnd"/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: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gorato in planotasto površje, ki se dviguje nad fjordi in se razteza proti notranjosti.</w:t>
      </w:r>
    </w:p>
    <w:p w:rsidR="00AF2C0C" w:rsidRPr="001047A9" w:rsidRDefault="00AF2C0C" w:rsidP="00AF2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Ledeniške morene: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material, ki ga je ledenik pustil za seboj, danes v obliki nizkih vzpetin na rahlo valovitem nižinskem površju.</w:t>
      </w:r>
    </w:p>
    <w:p w:rsidR="00AF2C0C" w:rsidRPr="001047A9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047A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Ledeniška jezera: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med morenami je zastala voda.</w:t>
      </w:r>
    </w:p>
    <w:p w:rsidR="00AF2C0C" w:rsidRPr="001047A9" w:rsidRDefault="00AF2C0C" w:rsidP="00AF2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Pr="001047A9" w:rsidRDefault="00AF2C0C" w:rsidP="00A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Islandija</w:t>
      </w:r>
      <w:r w:rsidRPr="001047A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je otok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številnih vulkanov in potresov:</w:t>
      </w:r>
    </w:p>
    <w:p w:rsidR="00AF2C0C" w:rsidRPr="005914C6" w:rsidRDefault="00AF2C0C" w:rsidP="00AF2C0C">
      <w:pPr>
        <w:pStyle w:val="Odstavekseznam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AF2C0C" w:rsidRDefault="00AF2C0C" w:rsidP="00AF2C0C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Gejzir</w:t>
      </w:r>
      <w:r w:rsidRPr="005914C6">
        <w:rPr>
          <w:rFonts w:ascii="Times New Roman" w:eastAsia="Times New Roman" w:hAnsi="Times New Roman" w:cs="Times New Roman"/>
          <w:sz w:val="28"/>
          <w:szCs w:val="28"/>
          <w:lang w:eastAsia="sl-SI"/>
        </w:rPr>
        <w:t>: občasen izbruhi pare in vroče vode, ki na določenem mestu brizgne iz tal na površje.</w:t>
      </w:r>
    </w:p>
    <w:p w:rsidR="00AD2794" w:rsidRPr="00AF2C0C" w:rsidRDefault="00AF2C0C" w:rsidP="00AF2C0C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AF2C0C">
        <w:rPr>
          <w:rFonts w:ascii="Times New Roman" w:eastAsia="Times New Roman" w:hAnsi="Times New Roman" w:cs="Times New Roman"/>
          <w:sz w:val="28"/>
          <w:szCs w:val="28"/>
          <w:lang w:eastAsia="sl-SI"/>
        </w:rPr>
        <w:t>Islandci vročo vodo iz zemeljske notranjosti izkoriščajo za ogrevanje stanovanj in rastlinjakov.</w:t>
      </w:r>
    </w:p>
    <w:p w:rsidR="00C267D3" w:rsidRPr="00C267D3" w:rsidRDefault="00C267D3" w:rsidP="00AD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267D3" w:rsidRDefault="00C267D3">
      <w:p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br w:type="page"/>
      </w:r>
    </w:p>
    <w:p w:rsidR="00C267D3" w:rsidRPr="00C267D3" w:rsidRDefault="005F227C" w:rsidP="006459FA">
      <w:pPr>
        <w:pStyle w:val="Odstavekseznama"/>
        <w:numPr>
          <w:ilvl w:val="0"/>
          <w:numId w:val="3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C267D3" w:rsidRDefault="00C267D3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6459FA" w:rsidRPr="00525587" w:rsidRDefault="006459FA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2558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Podnebje in rastlinstvo Severne Evrope</w:t>
      </w:r>
    </w:p>
    <w:p w:rsidR="006459FA" w:rsidRPr="00525587" w:rsidRDefault="006459FA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Podnebje</w:t>
      </w:r>
    </w:p>
    <w:p w:rsidR="006459FA" w:rsidRPr="00525587" w:rsidRDefault="006459FA" w:rsidP="006459F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Oceansko podnebje 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(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klimogram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Bergna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):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celotna Danska in obalni deli Norveške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vpliv toplega Severnoatlantskega morskega toka</w:t>
      </w:r>
    </w:p>
    <w:p w:rsidR="006459FA" w:rsidRPr="00525587" w:rsidRDefault="006459FA" w:rsidP="006459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Hladno celinsko podnebje 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(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klimogram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Kuopia</w:t>
      </w:r>
      <w:proofErr w:type="spellEnd"/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):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v notranjosti celine na Švedskem in Finskem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zimske temperature so globoko pod ničlo</w:t>
      </w: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Prehodno celinsko podnebje: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pribaltske države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zaradi lege ob Baltskem morju pozimi ni tako mrzlo</w:t>
      </w:r>
    </w:p>
    <w:p w:rsidR="006459FA" w:rsidRPr="00525587" w:rsidRDefault="006459FA" w:rsidP="006459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Padavin je največ na zahodnih pobočjih Skandinavskega gorovja, nato pa se proti notranjosti (vzhodu) naglo zmanjšujejo.</w:t>
      </w: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Severna Evropa leži v zmerno toplem, subpolarnem in mrzlem toplotnem pasu. V krajih severno od severnega tečajnika se pojavita </w:t>
      </w: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polarni dan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</w:t>
      </w: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polarna noč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6459FA" w:rsidRPr="00525587" w:rsidRDefault="006459FA" w:rsidP="006459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459FA" w:rsidRPr="00525587" w:rsidRDefault="006459FA" w:rsidP="00645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Rastlinstvo: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tundra</w:t>
      </w: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(mahovi in lišaji</w:t>
      </w:r>
    </w:p>
    <w:p w:rsidR="006459FA" w:rsidRPr="00525587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iglasti gozdovi (bor, smreka)</w:t>
      </w:r>
    </w:p>
    <w:p w:rsidR="006459FA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525587">
        <w:rPr>
          <w:rFonts w:ascii="Times New Roman" w:eastAsia="Times New Roman" w:hAnsi="Times New Roman" w:cs="Times New Roman"/>
          <w:sz w:val="28"/>
          <w:szCs w:val="28"/>
          <w:lang w:eastAsia="sl-SI"/>
        </w:rPr>
        <w:t>mešani in listnati gozdovi</w:t>
      </w:r>
    </w:p>
    <w:p w:rsidR="005F227C" w:rsidRPr="006459FA" w:rsidRDefault="006459FA" w:rsidP="006459F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6459FA">
        <w:rPr>
          <w:rFonts w:ascii="Times New Roman" w:eastAsia="Times New Roman" w:hAnsi="Times New Roman" w:cs="Times New Roman"/>
          <w:sz w:val="28"/>
          <w:szCs w:val="28"/>
          <w:lang w:eastAsia="sl-SI"/>
        </w:rPr>
        <w:t>na jugu Severne  Evrope in v pribaltskih državah je vse več travnikov in obdelovalnih površin</w:t>
      </w:r>
    </w:p>
    <w:sectPr w:rsidR="005F227C" w:rsidRPr="006459FA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5A30"/>
    <w:multiLevelType w:val="hybridMultilevel"/>
    <w:tmpl w:val="97FC0FA4"/>
    <w:lvl w:ilvl="0" w:tplc="8B5E3A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6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1D65"/>
    <w:multiLevelType w:val="hybridMultilevel"/>
    <w:tmpl w:val="A0A20D94"/>
    <w:lvl w:ilvl="0" w:tplc="A6766712">
      <w:start w:val="3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720B2C"/>
    <w:multiLevelType w:val="hybridMultilevel"/>
    <w:tmpl w:val="AF26B61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0BFA"/>
    <w:multiLevelType w:val="hybridMultilevel"/>
    <w:tmpl w:val="BB28A476"/>
    <w:lvl w:ilvl="0" w:tplc="F2C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3607C"/>
    <w:multiLevelType w:val="hybridMultilevel"/>
    <w:tmpl w:val="7542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0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1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7284"/>
    <w:multiLevelType w:val="hybridMultilevel"/>
    <w:tmpl w:val="10C23F9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91387"/>
    <w:multiLevelType w:val="hybridMultilevel"/>
    <w:tmpl w:val="32C2A14C"/>
    <w:lvl w:ilvl="0" w:tplc="81DAF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5"/>
  </w:num>
  <w:num w:numId="5">
    <w:abstractNumId w:val="22"/>
  </w:num>
  <w:num w:numId="6">
    <w:abstractNumId w:val="23"/>
  </w:num>
  <w:num w:numId="7">
    <w:abstractNumId w:val="26"/>
  </w:num>
  <w:num w:numId="8">
    <w:abstractNumId w:val="32"/>
  </w:num>
  <w:num w:numId="9">
    <w:abstractNumId w:val="30"/>
  </w:num>
  <w:num w:numId="10">
    <w:abstractNumId w:val="1"/>
  </w:num>
  <w:num w:numId="11">
    <w:abstractNumId w:val="18"/>
  </w:num>
  <w:num w:numId="12">
    <w:abstractNumId w:val="14"/>
  </w:num>
  <w:num w:numId="13">
    <w:abstractNumId w:val="20"/>
  </w:num>
  <w:num w:numId="14">
    <w:abstractNumId w:val="10"/>
  </w:num>
  <w:num w:numId="15">
    <w:abstractNumId w:val="17"/>
  </w:num>
  <w:num w:numId="16">
    <w:abstractNumId w:val="0"/>
  </w:num>
  <w:num w:numId="17">
    <w:abstractNumId w:val="19"/>
  </w:num>
  <w:num w:numId="18">
    <w:abstractNumId w:val="25"/>
  </w:num>
  <w:num w:numId="19">
    <w:abstractNumId w:val="29"/>
  </w:num>
  <w:num w:numId="20">
    <w:abstractNumId w:val="9"/>
  </w:num>
  <w:num w:numId="21">
    <w:abstractNumId w:val="5"/>
  </w:num>
  <w:num w:numId="22">
    <w:abstractNumId w:val="12"/>
  </w:num>
  <w:num w:numId="23">
    <w:abstractNumId w:val="24"/>
  </w:num>
  <w:num w:numId="24">
    <w:abstractNumId w:val="7"/>
  </w:num>
  <w:num w:numId="25">
    <w:abstractNumId w:val="33"/>
  </w:num>
  <w:num w:numId="26">
    <w:abstractNumId w:val="13"/>
  </w:num>
  <w:num w:numId="27">
    <w:abstractNumId w:val="27"/>
  </w:num>
  <w:num w:numId="28">
    <w:abstractNumId w:val="6"/>
  </w:num>
  <w:num w:numId="29">
    <w:abstractNumId w:val="3"/>
  </w:num>
  <w:num w:numId="30">
    <w:abstractNumId w:val="2"/>
  </w:num>
  <w:num w:numId="31">
    <w:abstractNumId w:val="28"/>
  </w:num>
  <w:num w:numId="32">
    <w:abstractNumId w:val="4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45F28"/>
    <w:rsid w:val="002D0CF1"/>
    <w:rsid w:val="003A0C90"/>
    <w:rsid w:val="003C5C6A"/>
    <w:rsid w:val="003E6CFB"/>
    <w:rsid w:val="00423E55"/>
    <w:rsid w:val="00525AD7"/>
    <w:rsid w:val="00534711"/>
    <w:rsid w:val="00571871"/>
    <w:rsid w:val="005E7650"/>
    <w:rsid w:val="005F227C"/>
    <w:rsid w:val="006231DF"/>
    <w:rsid w:val="00627CCB"/>
    <w:rsid w:val="006459FA"/>
    <w:rsid w:val="006B3A45"/>
    <w:rsid w:val="006C7D26"/>
    <w:rsid w:val="006E73A5"/>
    <w:rsid w:val="00776179"/>
    <w:rsid w:val="00783ADF"/>
    <w:rsid w:val="007B777C"/>
    <w:rsid w:val="007F49CD"/>
    <w:rsid w:val="00855B4B"/>
    <w:rsid w:val="00897762"/>
    <w:rsid w:val="008C6E97"/>
    <w:rsid w:val="00982AB6"/>
    <w:rsid w:val="0099010B"/>
    <w:rsid w:val="009E660E"/>
    <w:rsid w:val="00A5741E"/>
    <w:rsid w:val="00A6089D"/>
    <w:rsid w:val="00AD2794"/>
    <w:rsid w:val="00AD7D07"/>
    <w:rsid w:val="00AF2C0C"/>
    <w:rsid w:val="00BC74A4"/>
    <w:rsid w:val="00C267D3"/>
    <w:rsid w:val="00C7560E"/>
    <w:rsid w:val="00D908AF"/>
    <w:rsid w:val="00DC5C19"/>
    <w:rsid w:val="00DE294C"/>
    <w:rsid w:val="00E40D8C"/>
    <w:rsid w:val="00E73E4B"/>
    <w:rsid w:val="00E947D4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F660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_5Ce7JgB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2020-03-24T09:56:00Z</dcterms:created>
  <dcterms:modified xsi:type="dcterms:W3CDTF">2020-03-26T16:03:00Z</dcterms:modified>
</cp:coreProperties>
</file>