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EB" w:rsidRPr="00EA7538" w:rsidRDefault="00567828" w:rsidP="006646EB">
      <w:pPr>
        <w:pStyle w:val="Naslov1"/>
        <w:rPr>
          <w:b/>
        </w:rPr>
      </w:pPr>
      <w:bookmarkStart w:id="0" w:name="_GoBack"/>
      <w:bookmarkEnd w:id="0"/>
      <w:r w:rsidRPr="00EA7538">
        <w:rPr>
          <w:b/>
        </w:rPr>
        <w:t>2. T</w:t>
      </w:r>
      <w:r w:rsidR="00DE2AD1">
        <w:rPr>
          <w:b/>
        </w:rPr>
        <w:t xml:space="preserve"> (14. 4. -17</w:t>
      </w:r>
      <w:r w:rsidR="00DE2AD1" w:rsidRPr="00391A5D">
        <w:rPr>
          <w:b/>
        </w:rPr>
        <w:t>. 4.)</w:t>
      </w:r>
    </w:p>
    <w:tbl>
      <w:tblPr>
        <w:tblStyle w:val="Tabelamrea"/>
        <w:tblW w:w="14737" w:type="dxa"/>
        <w:tblLook w:val="04A0" w:firstRow="1" w:lastRow="0" w:firstColumn="1" w:lastColumn="0" w:noHBand="0" w:noVBand="1"/>
      </w:tblPr>
      <w:tblGrid>
        <w:gridCol w:w="1838"/>
        <w:gridCol w:w="12899"/>
      </w:tblGrid>
      <w:tr w:rsidR="006646EB" w:rsidRPr="00827471" w:rsidTr="00771D5F">
        <w:tc>
          <w:tcPr>
            <w:tcW w:w="1838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SLJ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899" w:type="dxa"/>
          </w:tcPr>
          <w:p w:rsidR="00CB3860" w:rsidRPr="00CB3860" w:rsidRDefault="00CB3860" w:rsidP="00CB3860">
            <w:pPr>
              <w:rPr>
                <w:b/>
              </w:rPr>
            </w:pPr>
            <w:r w:rsidRPr="00CB3860">
              <w:rPr>
                <w:b/>
              </w:rPr>
              <w:t xml:space="preserve">PRAVLJICA: I. SIMONOVIČ: POLJUB ZA PRINCESO KVAKICO, B/100, 101 </w:t>
            </w:r>
          </w:p>
          <w:p w:rsidR="00CB3860" w:rsidRPr="00940968" w:rsidRDefault="00CB3860" w:rsidP="00CB3860">
            <w:r>
              <w:t>(Preberi pravljico v priponki. Slikanica naj ti bo gradivo za branje v</w:t>
            </w:r>
            <w:r w:rsidR="00940968">
              <w:t xml:space="preserve"> tem tednu</w:t>
            </w:r>
            <w:r w:rsidR="003000B5">
              <w:t xml:space="preserve"> – vsak dan malo </w:t>
            </w:r>
            <w:r w:rsidR="003000B5">
              <w:sym w:font="Wingdings" w:char="F04A"/>
            </w:r>
            <w:r w:rsidR="00C61B50">
              <w:t>.</w:t>
            </w:r>
            <w:r w:rsidR="00940968">
              <w:t>)</w:t>
            </w:r>
          </w:p>
          <w:p w:rsidR="004704D0" w:rsidRPr="004704D0" w:rsidRDefault="004704D0" w:rsidP="004704D0">
            <w:r w:rsidRPr="004704D0">
              <w:rPr>
                <w:b/>
              </w:rPr>
              <w:t>MALA IN VELIKA PISANA ČRKA H</w:t>
            </w:r>
            <w:r w:rsidRPr="004704D0">
              <w:rPr>
                <w:b/>
                <w:sz w:val="24"/>
              </w:rPr>
              <w:t xml:space="preserve"> </w:t>
            </w:r>
            <w:r w:rsidR="00940968" w:rsidRPr="00940968">
              <w:t>(</w:t>
            </w:r>
            <w:r w:rsidR="00940968">
              <w:t>Vadi zapis črke v DZ O/108, 109 ter v zvezek zapiši</w:t>
            </w:r>
            <w:r w:rsidR="00940968" w:rsidRPr="007B7973">
              <w:t xml:space="preserve"> po 2 vr</w:t>
            </w:r>
            <w:r w:rsidR="00940968">
              <w:t>sti male in velike pisane črke H).</w:t>
            </w:r>
          </w:p>
          <w:p w:rsidR="004704D0" w:rsidRPr="003000B5" w:rsidRDefault="004704D0" w:rsidP="004704D0">
            <w:pPr>
              <w:rPr>
                <w:szCs w:val="20"/>
              </w:rPr>
            </w:pPr>
            <w:r w:rsidRPr="004704D0">
              <w:rPr>
                <w:b/>
                <w:szCs w:val="20"/>
              </w:rPr>
              <w:t>UTRJEVANJE</w:t>
            </w:r>
            <w:r w:rsidR="00FA5B01">
              <w:rPr>
                <w:b/>
                <w:szCs w:val="20"/>
              </w:rPr>
              <w:t xml:space="preserve"> ZNANJA</w:t>
            </w:r>
            <w:r>
              <w:rPr>
                <w:szCs w:val="20"/>
              </w:rPr>
              <w:t xml:space="preserve"> </w:t>
            </w:r>
            <w:r w:rsidR="00940968">
              <w:rPr>
                <w:szCs w:val="20"/>
              </w:rPr>
              <w:t xml:space="preserve">(S pisanimi črkami zapiši povedi v zvezek: </w:t>
            </w:r>
            <w:r w:rsidR="00940968" w:rsidRPr="00940968">
              <w:rPr>
                <w:i/>
                <w:szCs w:val="20"/>
              </w:rPr>
              <w:t>Milena riše Kekca in Pehto. Kako se nariše star klavir? Marta nese s</w:t>
            </w:r>
            <w:r w:rsidR="00940968">
              <w:rPr>
                <w:i/>
                <w:szCs w:val="20"/>
              </w:rPr>
              <w:t>tricu U</w:t>
            </w:r>
            <w:r w:rsidR="00940968" w:rsidRPr="00940968">
              <w:rPr>
                <w:i/>
                <w:szCs w:val="20"/>
              </w:rPr>
              <w:t>rhu hlače. Luka in Miha si želita sočne hruške. Po hrastu leze siv hrošč.</w:t>
            </w:r>
            <w:r w:rsidR="00940968">
              <w:rPr>
                <w:i/>
                <w:szCs w:val="20"/>
              </w:rPr>
              <w:t xml:space="preserve"> Ali naš hišnik hrani hišne miške? Čas hiti tiho in hitro.)</w:t>
            </w:r>
            <w:r w:rsidR="003000B5">
              <w:rPr>
                <w:i/>
                <w:szCs w:val="20"/>
              </w:rPr>
              <w:t xml:space="preserve"> </w:t>
            </w:r>
          </w:p>
          <w:p w:rsidR="003000B5" w:rsidRPr="00940968" w:rsidRDefault="003000B5" w:rsidP="004704D0">
            <w:pPr>
              <w:rPr>
                <w:i/>
                <w:szCs w:val="20"/>
              </w:rPr>
            </w:pPr>
            <w:r>
              <w:t>Zapis fotografirate in</w:t>
            </w:r>
            <w:r w:rsidR="00540AD5">
              <w:t xml:space="preserve"> pošlji</w:t>
            </w:r>
            <w:r>
              <w:t xml:space="preserve">te na: </w:t>
            </w:r>
            <w:hyperlink r:id="rId5" w:history="1">
              <w:r w:rsidRPr="00F578C2">
                <w:rPr>
                  <w:rStyle w:val="Hiperpovezava"/>
                </w:rPr>
                <w:t>lidija.ostir@guest.arnes.si</w:t>
              </w:r>
            </w:hyperlink>
          </w:p>
          <w:p w:rsidR="006129C6" w:rsidRPr="007B7973" w:rsidRDefault="006129C6" w:rsidP="00570310"/>
        </w:tc>
      </w:tr>
      <w:tr w:rsidR="006646EB" w:rsidRPr="00827471" w:rsidTr="00771D5F">
        <w:tc>
          <w:tcPr>
            <w:tcW w:w="1838" w:type="dxa"/>
            <w:hideMark/>
          </w:tcPr>
          <w:p w:rsidR="006646EB" w:rsidRPr="009B06A6" w:rsidRDefault="00EA753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MAT</w:t>
            </w:r>
          </w:p>
          <w:p w:rsidR="006646EB" w:rsidRPr="009B06A6" w:rsidRDefault="006646EB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899" w:type="dxa"/>
          </w:tcPr>
          <w:p w:rsidR="00E86608" w:rsidRPr="008C37B4" w:rsidRDefault="008C37B4" w:rsidP="008C37B4">
            <w:pPr>
              <w:rPr>
                <w:rStyle w:val="Hiperpovezava"/>
                <w:rFonts w:ascii="Calibri" w:hAnsi="Calibri" w:cs="Calibri"/>
                <w:color w:val="auto"/>
                <w:u w:val="none"/>
              </w:rPr>
            </w:pPr>
            <w:r w:rsidRPr="008C37B4">
              <w:rPr>
                <w:rFonts w:ascii="Calibri" w:hAnsi="Calibri" w:cs="Calibri"/>
                <w:b/>
              </w:rPr>
              <w:t xml:space="preserve">UTRJEVANJE </w:t>
            </w:r>
            <w:r w:rsidR="00FA5B01">
              <w:rPr>
                <w:rFonts w:ascii="Calibri" w:hAnsi="Calibri" w:cs="Calibri"/>
                <w:b/>
              </w:rPr>
              <w:t>ZNANJA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C37B4">
              <w:rPr>
                <w:rFonts w:ascii="Calibri" w:hAnsi="Calibri" w:cs="Calibri"/>
              </w:rPr>
              <w:t>P</w:t>
            </w:r>
            <w:r w:rsidR="008F10C8">
              <w:rPr>
                <w:rFonts w:ascii="Calibri" w:hAnsi="Calibri" w:cs="Calibri"/>
              </w:rPr>
              <w:t>reizkusi se v reševanju nalog</w:t>
            </w:r>
            <w:r w:rsidR="003000B5">
              <w:rPr>
                <w:rFonts w:ascii="Calibri" w:hAnsi="Calibri" w:cs="Calibri"/>
              </w:rPr>
              <w:t xml:space="preserve"> o denarju:</w:t>
            </w:r>
            <w:r w:rsidRPr="008C37B4">
              <w:rPr>
                <w:rFonts w:ascii="Calibri" w:hAnsi="Calibri" w:cs="Calibri"/>
              </w:rPr>
              <w:t xml:space="preserve"> </w:t>
            </w:r>
            <w:hyperlink r:id="rId6" w:history="1">
              <w:r>
                <w:rPr>
                  <w:rStyle w:val="Hiperpovezava"/>
                </w:rPr>
                <w:t>https://www.lilibi.si/solska-ulica/matematika/merim/denar</w:t>
              </w:r>
            </w:hyperlink>
            <w:r w:rsidR="00540AD5">
              <w:rPr>
                <w:rStyle w:val="Hiperpovezava"/>
              </w:rPr>
              <w:t>.</w:t>
            </w:r>
          </w:p>
          <w:p w:rsidR="00747B30" w:rsidRDefault="008F10C8" w:rsidP="008C37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 Računanju je igra si izberi eno stran </w:t>
            </w:r>
            <w:r w:rsidR="00747B30">
              <w:rPr>
                <w:rFonts w:ascii="Calibri" w:hAnsi="Calibri" w:cs="Calibri"/>
              </w:rPr>
              <w:t>(seštevanje in odšte</w:t>
            </w:r>
            <w:r>
              <w:rPr>
                <w:rFonts w:ascii="Calibri" w:hAnsi="Calibri" w:cs="Calibri"/>
              </w:rPr>
              <w:t>vanje do 100 brez prehoda) in jo</w:t>
            </w:r>
            <w:r w:rsidR="00747B30">
              <w:rPr>
                <w:rFonts w:ascii="Calibri" w:hAnsi="Calibri" w:cs="Calibri"/>
              </w:rPr>
              <w:t xml:space="preserve"> reši.</w:t>
            </w:r>
          </w:p>
          <w:p w:rsidR="00747B30" w:rsidRPr="008C37B4" w:rsidRDefault="00747B30" w:rsidP="008C37B4">
            <w:pPr>
              <w:rPr>
                <w:rFonts w:ascii="Calibri" w:hAnsi="Calibri" w:cs="Calibri"/>
              </w:rPr>
            </w:pPr>
          </w:p>
        </w:tc>
      </w:tr>
      <w:tr w:rsidR="006646EB" w:rsidRPr="00827471" w:rsidTr="00771D5F">
        <w:tc>
          <w:tcPr>
            <w:tcW w:w="1838" w:type="dxa"/>
            <w:hideMark/>
          </w:tcPr>
          <w:p w:rsidR="006646EB" w:rsidRPr="009B06A6" w:rsidRDefault="00567828" w:rsidP="00A17933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TJA</w:t>
            </w:r>
          </w:p>
          <w:p w:rsidR="006646EB" w:rsidRPr="008F10C8" w:rsidRDefault="008F10C8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F10C8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(Reši, če želiš.)</w:t>
            </w:r>
          </w:p>
        </w:tc>
        <w:tc>
          <w:tcPr>
            <w:tcW w:w="12899" w:type="dxa"/>
          </w:tcPr>
          <w:p w:rsidR="00771D5F" w:rsidRPr="00001B7C" w:rsidRDefault="00771D5F" w:rsidP="00771D5F">
            <w:pPr>
              <w:shd w:val="clear" w:color="auto" w:fill="0070C0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1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DOLL'S HOUSE /  HIŠA ZA PUNČKE  </w:t>
            </w:r>
          </w:p>
          <w:p w:rsidR="00771D5F" w:rsidRPr="00771D5F" w:rsidRDefault="00771D5F" w:rsidP="00771D5F">
            <w:pPr>
              <w:jc w:val="both"/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 xml:space="preserve">V delovnem zvezku na straneh 69 in 70 imaš novo Tinino knjižico. Stvari so postavljene v napačne prostore. Napiši, v katere. Na koncu Tina vse postavi tako, da je prav. Pobarvaj po svoje in izreži ter sestavi knjižico. To je že peta knjižica. </w:t>
            </w:r>
          </w:p>
          <w:p w:rsidR="00771D5F" w:rsidRPr="00001B7C" w:rsidRDefault="00771D5F" w:rsidP="00771D5F">
            <w:pPr>
              <w:shd w:val="clear" w:color="auto" w:fill="0070C0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2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HARRY AT HOME  / HARRY DOMA</w:t>
            </w:r>
          </w:p>
          <w:p w:rsidR="00771D5F" w:rsidRDefault="00771D5F" w:rsidP="00771D5F">
            <w:pPr>
              <w:jc w:val="both"/>
            </w:pPr>
            <w:r>
              <w:t xml:space="preserve">Klikni na povezavo. Poslušaj, kaj pravi Harry o svojem domu:  </w:t>
            </w:r>
            <w:hyperlink r:id="rId7" w:history="1">
              <w:r>
                <w:rPr>
                  <w:rStyle w:val="Hiperpovezava"/>
                </w:rPr>
                <w:t>https://www.youtube.com/watch?v=owdP8zSKEs0</w:t>
              </w:r>
            </w:hyperlink>
          </w:p>
          <w:p w:rsidR="00771D5F" w:rsidRPr="00001B7C" w:rsidRDefault="00771D5F" w:rsidP="00771D5F">
            <w:pPr>
              <w:shd w:val="clear" w:color="auto" w:fill="0070C0"/>
              <w:jc w:val="both"/>
              <w:rPr>
                <w:rFonts w:eastAsia="Times New Roman" w:cstheme="minorHAnsi"/>
                <w:b/>
                <w:color w:val="FFFFFF" w:themeColor="background1"/>
                <w:lang w:eastAsia="sl-SI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3</w:t>
            </w:r>
            <w:r w:rsidRPr="00001B7C"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 xml:space="preserve">. </w:t>
            </w:r>
            <w:r>
              <w:rPr>
                <w:rFonts w:eastAsia="Times New Roman" w:cstheme="minorHAnsi"/>
                <w:b/>
                <w:color w:val="FFFFFF" w:themeColor="background1"/>
                <w:lang w:eastAsia="sl-SI"/>
              </w:rPr>
              <w:t>BRUCE IN HIS ROOM  / BRUCE V SVOJI SOBI</w:t>
            </w:r>
          </w:p>
          <w:p w:rsidR="00BD6656" w:rsidRDefault="00771D5F" w:rsidP="00771D5F">
            <w:pPr>
              <w:jc w:val="both"/>
              <w:rPr>
                <w:rStyle w:val="Hiperpovezava"/>
              </w:rPr>
            </w:pPr>
            <w:r>
              <w:t xml:space="preserve">Klikni na povezavo. Poslušaj, kako opiše Harry svojo sobo:  </w:t>
            </w:r>
            <w:hyperlink r:id="rId8" w:history="1">
              <w:r>
                <w:rPr>
                  <w:rStyle w:val="Hiperpovezava"/>
                </w:rPr>
                <w:t>https://www.youtube.com/watch?v=_fe3g7y7jRE</w:t>
              </w:r>
            </w:hyperlink>
          </w:p>
          <w:p w:rsidR="00771D5F" w:rsidRPr="00771D5F" w:rsidRDefault="00771D5F" w:rsidP="00771D5F">
            <w:pPr>
              <w:jc w:val="both"/>
            </w:pPr>
          </w:p>
        </w:tc>
      </w:tr>
      <w:tr w:rsidR="00852F24" w:rsidRPr="00827471" w:rsidTr="00771D5F">
        <w:tc>
          <w:tcPr>
            <w:tcW w:w="1838" w:type="dxa"/>
            <w:hideMark/>
          </w:tcPr>
          <w:p w:rsidR="00852F24" w:rsidRPr="009B06A6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GUM</w:t>
            </w:r>
          </w:p>
          <w:p w:rsidR="00852F24" w:rsidRPr="009B06A6" w:rsidRDefault="00852F24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899" w:type="dxa"/>
          </w:tcPr>
          <w:p w:rsidR="008C37B4" w:rsidRPr="008C37B4" w:rsidRDefault="00771D5F" w:rsidP="00771D5F">
            <w:r w:rsidRPr="00771D5F">
              <w:rPr>
                <w:b/>
                <w:bCs/>
                <w:szCs w:val="20"/>
              </w:rPr>
              <w:t>PESEM: DVA MAJCENA ŠOPKA</w:t>
            </w:r>
            <w:r w:rsidRPr="00771D5F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(Pesem večkrat</w:t>
            </w:r>
            <w:r w:rsidR="00BA0DBD">
              <w:rPr>
                <w:bCs/>
                <w:szCs w:val="20"/>
              </w:rPr>
              <w:t xml:space="preserve"> poslušaj na: </w:t>
            </w:r>
            <w:hyperlink r:id="rId9" w:history="1">
              <w:r w:rsidR="00BA0DBD" w:rsidRPr="00D36B86">
                <w:rPr>
                  <w:rStyle w:val="Hiperpovezava"/>
                  <w:bCs/>
                  <w:szCs w:val="20"/>
                </w:rPr>
                <w:t>https://www.lilibi.si/solska-ulica/glasbena-umetnost/pesmice-2</w:t>
              </w:r>
            </w:hyperlink>
            <w:r w:rsidR="00BA0DBD">
              <w:rPr>
                <w:bCs/>
                <w:szCs w:val="20"/>
              </w:rPr>
              <w:t xml:space="preserve"> )</w:t>
            </w:r>
          </w:p>
          <w:p w:rsidR="00771D5F" w:rsidRPr="00771D5F" w:rsidRDefault="00FA5B01" w:rsidP="00771D5F">
            <w:pPr>
              <w:rPr>
                <w:b/>
              </w:rPr>
            </w:pPr>
            <w:r>
              <w:rPr>
                <w:b/>
              </w:rPr>
              <w:t>UTRJEVANJE ZNANJA</w:t>
            </w:r>
            <w:r w:rsidR="00771D5F">
              <w:rPr>
                <w:b/>
              </w:rPr>
              <w:t xml:space="preserve"> </w:t>
            </w:r>
            <w:r w:rsidR="00771D5F" w:rsidRPr="00771D5F">
              <w:t>(Na</w:t>
            </w:r>
            <w:r w:rsidR="00771D5F">
              <w:rPr>
                <w:b/>
              </w:rPr>
              <w:t xml:space="preserve"> </w:t>
            </w:r>
            <w:r w:rsidR="00771D5F">
              <w:t>zg</w:t>
            </w:r>
            <w:r w:rsidR="008C37B4">
              <w:t>ornji povezavi si izberi tri pesmi, ki jih že poznaš in jih zapoj ob poslušanju posnetka.)</w:t>
            </w:r>
          </w:p>
          <w:p w:rsidR="00BD6656" w:rsidRPr="00852F24" w:rsidRDefault="00BD6656" w:rsidP="00DE2AD1">
            <w:pPr>
              <w:tabs>
                <w:tab w:val="left" w:pos="1005"/>
              </w:tabs>
              <w:rPr>
                <w:iCs/>
              </w:rPr>
            </w:pPr>
          </w:p>
        </w:tc>
      </w:tr>
      <w:tr w:rsidR="00852F24" w:rsidRPr="00827471" w:rsidTr="00771D5F">
        <w:tc>
          <w:tcPr>
            <w:tcW w:w="1838" w:type="dxa"/>
            <w:hideMark/>
          </w:tcPr>
          <w:p w:rsidR="00852F24" w:rsidRPr="009B06A6" w:rsidRDefault="00EA7538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SPO</w:t>
            </w:r>
          </w:p>
          <w:p w:rsidR="00852F24" w:rsidRPr="009B06A6" w:rsidRDefault="00852F24" w:rsidP="00852F24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12899" w:type="dxa"/>
          </w:tcPr>
          <w:p w:rsidR="00C61B50" w:rsidRDefault="00DD77A2" w:rsidP="009B28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UTRJEVANJE ZNANJA – VREME </w:t>
            </w:r>
            <w:r w:rsidRPr="00AB1960">
              <w:rPr>
                <w:bCs/>
              </w:rPr>
              <w:t>(</w:t>
            </w:r>
            <w:r w:rsidRPr="008C37B4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reizkusi se v reševanju nalog:</w:t>
            </w:r>
            <w:r w:rsidR="00C61B50">
              <w:rPr>
                <w:b/>
                <w:bCs/>
              </w:rPr>
              <w:t xml:space="preserve"> </w:t>
            </w:r>
            <w:hyperlink r:id="rId10" w:history="1">
              <w:r w:rsidR="00C61B50" w:rsidRPr="00C61B50">
                <w:rPr>
                  <w:rStyle w:val="Hiperpovezava"/>
                  <w:bCs/>
                </w:rPr>
                <w:t>https://www.lilibi.si/solska-ulica/spoznavanje-okolja/vreme/vreme</w:t>
              </w:r>
            </w:hyperlink>
            <w:r>
              <w:rPr>
                <w:rStyle w:val="Hiperpovezava"/>
                <w:bCs/>
              </w:rPr>
              <w:t>)</w:t>
            </w:r>
          </w:p>
          <w:p w:rsidR="005C608D" w:rsidRDefault="00C61B50" w:rsidP="009B28A8">
            <w:pPr>
              <w:rPr>
                <w:bCs/>
              </w:rPr>
            </w:pPr>
            <w:r w:rsidRPr="00C61B50">
              <w:rPr>
                <w:b/>
                <w:bCs/>
              </w:rPr>
              <w:t>SKRBIM ZA OKOLJE</w:t>
            </w:r>
            <w:r w:rsidRPr="00C61B50">
              <w:rPr>
                <w:bCs/>
              </w:rPr>
              <w:t xml:space="preserve"> </w:t>
            </w:r>
            <w:r>
              <w:rPr>
                <w:bCs/>
              </w:rPr>
              <w:t xml:space="preserve"> (Pospravi si svoje igrače in preveri, če je med njimi kaj takih, s katerimi se ne igraš več. Dogovori se s starši, komu bi jih lahko podaril. </w:t>
            </w:r>
            <w:r w:rsidR="008F10C8">
              <w:rPr>
                <w:bCs/>
              </w:rPr>
              <w:t xml:space="preserve">To boš naredil/a v prihodnjih tednih. </w:t>
            </w:r>
            <w:r>
              <w:rPr>
                <w:bCs/>
              </w:rPr>
              <w:t xml:space="preserve">Reši nalogo 1 v </w:t>
            </w:r>
            <w:r w:rsidRPr="006979E9">
              <w:rPr>
                <w:bCs/>
              </w:rPr>
              <w:t>SDZ/79</w:t>
            </w:r>
            <w:r w:rsidR="008F10C8">
              <w:rPr>
                <w:bCs/>
              </w:rPr>
              <w:t>. Pomagaj staršem pri urejanju odpadkov in vsaj 2x odnesi smeti.)</w:t>
            </w:r>
          </w:p>
          <w:p w:rsidR="008F10C8" w:rsidRPr="00D76527" w:rsidRDefault="008F10C8" w:rsidP="009B28A8"/>
        </w:tc>
      </w:tr>
      <w:tr w:rsidR="00D76527" w:rsidRPr="00827471" w:rsidTr="00771D5F">
        <w:tc>
          <w:tcPr>
            <w:tcW w:w="1838" w:type="dxa"/>
            <w:hideMark/>
          </w:tcPr>
          <w:p w:rsidR="00D76527" w:rsidRPr="009B06A6" w:rsidRDefault="00EA7538" w:rsidP="00D76527">
            <w:pP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9B06A6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ŠPO</w:t>
            </w:r>
          </w:p>
        </w:tc>
        <w:tc>
          <w:tcPr>
            <w:tcW w:w="12899" w:type="dxa"/>
          </w:tcPr>
          <w:p w:rsidR="000A57C7" w:rsidRDefault="000A57C7" w:rsidP="00DE2AD1">
            <w:pPr>
              <w:rPr>
                <w:rFonts w:eastAsia="Times New Roman" w:cstheme="minorHAnsi"/>
                <w:b/>
                <w:lang w:eastAsia="sl-SI"/>
              </w:rPr>
            </w:pPr>
            <w:r w:rsidRPr="00585BC8">
              <w:rPr>
                <w:rFonts w:eastAsia="Times New Roman" w:cstheme="minorHAnsi"/>
                <w:b/>
                <w:lang w:eastAsia="sl-SI"/>
              </w:rPr>
              <w:t>SPRE</w:t>
            </w:r>
            <w:r w:rsidR="008F10C8">
              <w:rPr>
                <w:rFonts w:eastAsia="Times New Roman" w:cstheme="minorHAnsi"/>
                <w:b/>
                <w:lang w:eastAsia="sl-SI"/>
              </w:rPr>
              <w:t>HOD IN GIBANJE NA SVEŽEM ZRAKU, IGRE V NARAVI</w:t>
            </w:r>
          </w:p>
          <w:p w:rsidR="008F10C8" w:rsidRPr="00D76527" w:rsidRDefault="008F10C8" w:rsidP="00DE2AD1"/>
        </w:tc>
      </w:tr>
    </w:tbl>
    <w:p w:rsidR="00AB1960" w:rsidRPr="00234A23" w:rsidRDefault="00AB1960" w:rsidP="00AB1960">
      <w:pPr>
        <w:rPr>
          <w:color w:val="0070C0"/>
        </w:rPr>
      </w:pPr>
      <w:r w:rsidRPr="00234A23">
        <w:rPr>
          <w:color w:val="0070C0"/>
        </w:rPr>
        <w:t>OPOMBA: V sredo, 15. 4., bomo izvedli ŠPORTNI DAN. Navodila so na spletni strani šole.</w:t>
      </w:r>
    </w:p>
    <w:p w:rsidR="00E70525" w:rsidRPr="006646EB" w:rsidRDefault="00E70525" w:rsidP="006646EB"/>
    <w:sectPr w:rsidR="00E70525" w:rsidRPr="006646EB" w:rsidSect="00C35F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7BA"/>
    <w:multiLevelType w:val="hybridMultilevel"/>
    <w:tmpl w:val="CF3A9C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F5E95"/>
    <w:multiLevelType w:val="hybridMultilevel"/>
    <w:tmpl w:val="C3DEADC2"/>
    <w:lvl w:ilvl="0" w:tplc="58E4A18E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81B86"/>
    <w:rsid w:val="000A57C7"/>
    <w:rsid w:val="00170C18"/>
    <w:rsid w:val="002022A1"/>
    <w:rsid w:val="00257F28"/>
    <w:rsid w:val="00284ED5"/>
    <w:rsid w:val="003000B5"/>
    <w:rsid w:val="00332AE6"/>
    <w:rsid w:val="004031C6"/>
    <w:rsid w:val="004704D0"/>
    <w:rsid w:val="004A695E"/>
    <w:rsid w:val="004A7371"/>
    <w:rsid w:val="0051553C"/>
    <w:rsid w:val="00515747"/>
    <w:rsid w:val="00540AD5"/>
    <w:rsid w:val="00567828"/>
    <w:rsid w:val="00570310"/>
    <w:rsid w:val="005775FA"/>
    <w:rsid w:val="00585BC8"/>
    <w:rsid w:val="005C608D"/>
    <w:rsid w:val="006129C6"/>
    <w:rsid w:val="00645C03"/>
    <w:rsid w:val="006646EB"/>
    <w:rsid w:val="00747B30"/>
    <w:rsid w:val="00771D5F"/>
    <w:rsid w:val="0079344E"/>
    <w:rsid w:val="007B02AA"/>
    <w:rsid w:val="007B7973"/>
    <w:rsid w:val="007F5CAD"/>
    <w:rsid w:val="00806FE0"/>
    <w:rsid w:val="00852F24"/>
    <w:rsid w:val="008C37B4"/>
    <w:rsid w:val="008F10C8"/>
    <w:rsid w:val="008F4B78"/>
    <w:rsid w:val="00937091"/>
    <w:rsid w:val="00940968"/>
    <w:rsid w:val="009B06A6"/>
    <w:rsid w:val="009B28A8"/>
    <w:rsid w:val="009E4EAC"/>
    <w:rsid w:val="00A422AE"/>
    <w:rsid w:val="00A53120"/>
    <w:rsid w:val="00A75365"/>
    <w:rsid w:val="00AB1960"/>
    <w:rsid w:val="00AB1E26"/>
    <w:rsid w:val="00B2700A"/>
    <w:rsid w:val="00BA0DBD"/>
    <w:rsid w:val="00BD6656"/>
    <w:rsid w:val="00BE1AA3"/>
    <w:rsid w:val="00C35FE8"/>
    <w:rsid w:val="00C61B50"/>
    <w:rsid w:val="00C9434A"/>
    <w:rsid w:val="00CB3860"/>
    <w:rsid w:val="00D76527"/>
    <w:rsid w:val="00DD77A2"/>
    <w:rsid w:val="00DE2AD1"/>
    <w:rsid w:val="00E04CAB"/>
    <w:rsid w:val="00E40858"/>
    <w:rsid w:val="00E57A86"/>
    <w:rsid w:val="00E70525"/>
    <w:rsid w:val="00E86608"/>
    <w:rsid w:val="00EA7538"/>
    <w:rsid w:val="00F13DD3"/>
    <w:rsid w:val="00F578C2"/>
    <w:rsid w:val="00FA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46E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75365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C3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0A57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header-title">
    <w:name w:val="header-title"/>
    <w:basedOn w:val="Privzetapisavaodstavka"/>
    <w:rsid w:val="00F5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fe3g7y7j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dP8zSKEs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matematika/merim/dena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idija.ostir@guest.arnes.si" TargetMode="External"/><Relationship Id="rId10" Type="http://schemas.openxmlformats.org/officeDocument/2006/relationships/hyperlink" Target="https://www.lilibi.si/solska-ulica/spoznavanje-okolja/vreme/vr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solska-ulica/glasbena-umetnost/pesmice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2020-04-10T10:06:00Z</dcterms:created>
  <dcterms:modified xsi:type="dcterms:W3CDTF">2020-04-10T10:06:00Z</dcterms:modified>
</cp:coreProperties>
</file>